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778" w:rsidRPr="000208A2" w:rsidRDefault="001A5778" w:rsidP="001A5778">
      <w:pPr>
        <w:jc w:val="right"/>
        <w:rPr>
          <w:i/>
          <w:iCs/>
          <w:sz w:val="22"/>
          <w:szCs w:val="22"/>
        </w:rPr>
      </w:pPr>
      <w:r w:rsidRPr="000208A2">
        <w:rPr>
          <w:i/>
          <w:iCs/>
          <w:sz w:val="22"/>
          <w:szCs w:val="22"/>
        </w:rPr>
        <w:t>Załącznik nr 6 do SWZ</w:t>
      </w:r>
    </w:p>
    <w:p w:rsidR="001A5778" w:rsidRPr="000208A2" w:rsidRDefault="001A5778" w:rsidP="001A5778">
      <w:pPr>
        <w:jc w:val="center"/>
        <w:rPr>
          <w:b/>
          <w:bCs/>
          <w:sz w:val="22"/>
          <w:szCs w:val="22"/>
        </w:rPr>
      </w:pPr>
      <w:r w:rsidRPr="000208A2">
        <w:rPr>
          <w:b/>
          <w:bCs/>
          <w:sz w:val="24"/>
          <w:szCs w:val="24"/>
        </w:rPr>
        <w:t>UMOWA</w:t>
      </w:r>
      <w:r w:rsidRPr="000208A2">
        <w:rPr>
          <w:b/>
          <w:bCs/>
          <w:sz w:val="22"/>
          <w:szCs w:val="22"/>
        </w:rPr>
        <w:t xml:space="preserve"> </w:t>
      </w:r>
      <w:r w:rsidRPr="000208A2">
        <w:rPr>
          <w:i/>
          <w:iCs/>
          <w:sz w:val="22"/>
          <w:szCs w:val="22"/>
        </w:rPr>
        <w:t>(projekt</w:t>
      </w:r>
      <w:r w:rsidR="00232A7F">
        <w:rPr>
          <w:i/>
          <w:iCs/>
          <w:sz w:val="22"/>
          <w:szCs w:val="22"/>
        </w:rPr>
        <w:t>)</w:t>
      </w:r>
    </w:p>
    <w:p w:rsidR="001A5778" w:rsidRPr="000208A2" w:rsidRDefault="001A5778" w:rsidP="001A5778">
      <w:pPr>
        <w:jc w:val="center"/>
        <w:rPr>
          <w:b/>
          <w:bCs/>
          <w:sz w:val="22"/>
          <w:szCs w:val="22"/>
        </w:rPr>
      </w:pPr>
    </w:p>
    <w:p w:rsidR="001A5778" w:rsidRDefault="001A5778" w:rsidP="001A5778">
      <w:pPr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Zawarta w dniu ………………...... w Baranowie pomiędzy: </w:t>
      </w:r>
    </w:p>
    <w:p w:rsidR="000208A2" w:rsidRPr="000208A2" w:rsidRDefault="000208A2" w:rsidP="001A5778">
      <w:pPr>
        <w:jc w:val="both"/>
        <w:rPr>
          <w:sz w:val="22"/>
          <w:szCs w:val="22"/>
        </w:rPr>
      </w:pPr>
    </w:p>
    <w:p w:rsidR="001A5778" w:rsidRPr="000208A2" w:rsidRDefault="000208A2" w:rsidP="001A5778">
      <w:pPr>
        <w:jc w:val="both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 xml:space="preserve">Gminą Baranów </w:t>
      </w:r>
      <w:r w:rsidRPr="000208A2">
        <w:rPr>
          <w:sz w:val="22"/>
          <w:szCs w:val="22"/>
        </w:rPr>
        <w:t>z siedzibą w Baranowie przy ul. Rynek 14</w:t>
      </w:r>
      <w:r w:rsidR="001A5778" w:rsidRPr="000208A2">
        <w:rPr>
          <w:sz w:val="22"/>
          <w:szCs w:val="22"/>
        </w:rPr>
        <w:t xml:space="preserve">, NIP: </w:t>
      </w:r>
      <w:r w:rsidRPr="000208A2">
        <w:rPr>
          <w:sz w:val="22"/>
          <w:szCs w:val="22"/>
        </w:rPr>
        <w:t>71-272-69-89</w:t>
      </w:r>
      <w:r w:rsidR="001A5778" w:rsidRPr="000208A2">
        <w:rPr>
          <w:sz w:val="22"/>
          <w:szCs w:val="22"/>
        </w:rPr>
        <w:t>,</w:t>
      </w:r>
      <w:r>
        <w:rPr>
          <w:sz w:val="22"/>
          <w:szCs w:val="22"/>
        </w:rPr>
        <w:t xml:space="preserve"> REGON: </w:t>
      </w:r>
      <w:r w:rsidR="001A5778"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</w:rPr>
        <w:t>431019891</w:t>
      </w:r>
      <w:r>
        <w:rPr>
          <w:sz w:val="22"/>
          <w:szCs w:val="22"/>
        </w:rPr>
        <w:t xml:space="preserve"> </w:t>
      </w:r>
      <w:r w:rsidR="001A5778" w:rsidRPr="000208A2">
        <w:rPr>
          <w:sz w:val="22"/>
          <w:szCs w:val="22"/>
        </w:rPr>
        <w:t xml:space="preserve">reprezentowaną przez: </w:t>
      </w:r>
    </w:p>
    <w:p w:rsidR="000208A2" w:rsidRDefault="000208A2" w:rsidP="001A5778">
      <w:pPr>
        <w:jc w:val="both"/>
        <w:rPr>
          <w:sz w:val="22"/>
          <w:szCs w:val="22"/>
        </w:rPr>
      </w:pPr>
      <w:r w:rsidRPr="000208A2">
        <w:rPr>
          <w:b/>
          <w:sz w:val="22"/>
          <w:szCs w:val="22"/>
        </w:rPr>
        <w:t xml:space="preserve">Wójta Gminy Baranów Mirosława Grzelaka, </w:t>
      </w:r>
      <w:r w:rsidRPr="000208A2">
        <w:rPr>
          <w:sz w:val="22"/>
          <w:szCs w:val="22"/>
        </w:rPr>
        <w:t>działającego na rzecz Zespołu Szkolno – Przedszkolnego w Baranowie,</w:t>
      </w:r>
      <w:r>
        <w:rPr>
          <w:sz w:val="22"/>
          <w:szCs w:val="22"/>
        </w:rPr>
        <w:t xml:space="preserve"> NIP: 716-280-96-81, REGON: 061090441</w:t>
      </w:r>
      <w:r w:rsidR="00232A7F">
        <w:rPr>
          <w:sz w:val="22"/>
          <w:szCs w:val="22"/>
        </w:rPr>
        <w:t>,</w:t>
      </w:r>
      <w:r w:rsidRPr="000208A2">
        <w:rPr>
          <w:sz w:val="22"/>
          <w:szCs w:val="22"/>
        </w:rPr>
        <w:t xml:space="preserve"> reprezentowanego przez: </w:t>
      </w:r>
    </w:p>
    <w:p w:rsidR="001A5778" w:rsidRPr="000208A2" w:rsidRDefault="000208A2" w:rsidP="001A5778">
      <w:pPr>
        <w:jc w:val="both"/>
        <w:rPr>
          <w:sz w:val="22"/>
          <w:szCs w:val="22"/>
        </w:rPr>
      </w:pPr>
      <w:r w:rsidRPr="000208A2">
        <w:rPr>
          <w:b/>
          <w:sz w:val="22"/>
          <w:szCs w:val="22"/>
        </w:rPr>
        <w:t xml:space="preserve">Pana Piotra Wiącka – </w:t>
      </w:r>
      <w:r w:rsidRPr="000208A2">
        <w:rPr>
          <w:sz w:val="22"/>
          <w:szCs w:val="22"/>
        </w:rPr>
        <w:t>dyrektora Zespołu Szkolno – Przedszkolnego</w:t>
      </w:r>
      <w:r w:rsidR="00232A7F">
        <w:rPr>
          <w:sz w:val="22"/>
          <w:szCs w:val="22"/>
        </w:rPr>
        <w:t>,</w:t>
      </w:r>
      <w:r w:rsidRPr="000208A2">
        <w:rPr>
          <w:sz w:val="22"/>
          <w:szCs w:val="22"/>
        </w:rPr>
        <w:t xml:space="preserve"> </w:t>
      </w:r>
    </w:p>
    <w:p w:rsidR="000208A2" w:rsidRPr="000208A2" w:rsidRDefault="000208A2" w:rsidP="001A5778">
      <w:pPr>
        <w:jc w:val="both"/>
        <w:rPr>
          <w:sz w:val="22"/>
          <w:szCs w:val="22"/>
        </w:rPr>
      </w:pPr>
      <w:r w:rsidRPr="000208A2">
        <w:rPr>
          <w:b/>
          <w:sz w:val="22"/>
          <w:szCs w:val="22"/>
        </w:rPr>
        <w:t>Panią Ludmiłę Biaduń</w:t>
      </w:r>
      <w:r w:rsidRPr="000208A2">
        <w:rPr>
          <w:sz w:val="22"/>
          <w:szCs w:val="22"/>
        </w:rPr>
        <w:t xml:space="preserve"> – Główną Księgową Zespołu Szkolno – Przedszkolnego </w:t>
      </w:r>
    </w:p>
    <w:p w:rsidR="001A5778" w:rsidRPr="000208A2" w:rsidRDefault="000208A2" w:rsidP="001A5778">
      <w:pPr>
        <w:jc w:val="both"/>
        <w:rPr>
          <w:bCs/>
          <w:sz w:val="22"/>
          <w:szCs w:val="22"/>
        </w:rPr>
      </w:pPr>
      <w:r w:rsidRPr="000208A2">
        <w:rPr>
          <w:sz w:val="22"/>
          <w:szCs w:val="22"/>
        </w:rPr>
        <w:t>zwanych</w:t>
      </w:r>
      <w:r w:rsidR="001A5778" w:rsidRPr="000208A2">
        <w:rPr>
          <w:sz w:val="22"/>
          <w:szCs w:val="22"/>
        </w:rPr>
        <w:t xml:space="preserve"> dalej w treści umowy </w:t>
      </w:r>
      <w:r w:rsidR="001A5778" w:rsidRPr="000208A2">
        <w:rPr>
          <w:b/>
          <w:bCs/>
          <w:sz w:val="22"/>
          <w:szCs w:val="22"/>
        </w:rPr>
        <w:t>„Zamawiającym”,</w:t>
      </w:r>
    </w:p>
    <w:p w:rsidR="00FB20B2" w:rsidRDefault="00FB20B2" w:rsidP="001A5778">
      <w:pPr>
        <w:jc w:val="both"/>
        <w:rPr>
          <w:bCs/>
          <w:sz w:val="22"/>
          <w:szCs w:val="22"/>
        </w:rPr>
      </w:pPr>
    </w:p>
    <w:p w:rsidR="001A5778" w:rsidRDefault="001A5778" w:rsidP="001A5778">
      <w:pPr>
        <w:jc w:val="both"/>
        <w:rPr>
          <w:bCs/>
          <w:sz w:val="22"/>
          <w:szCs w:val="22"/>
        </w:rPr>
      </w:pPr>
      <w:r w:rsidRPr="000208A2">
        <w:rPr>
          <w:bCs/>
          <w:sz w:val="22"/>
          <w:szCs w:val="22"/>
        </w:rPr>
        <w:t>a</w:t>
      </w:r>
    </w:p>
    <w:p w:rsidR="00FB20B2" w:rsidRPr="000208A2" w:rsidRDefault="00FB20B2" w:rsidP="001A5778">
      <w:pPr>
        <w:jc w:val="both"/>
        <w:rPr>
          <w:bCs/>
          <w:sz w:val="22"/>
          <w:szCs w:val="22"/>
        </w:rPr>
      </w:pPr>
    </w:p>
    <w:p w:rsidR="001A5778" w:rsidRPr="000208A2" w:rsidRDefault="001A5778" w:rsidP="001A5778">
      <w:p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…………………………, NIP: …………..………………, REGON: ……………………. reprezentowanym przez:</w:t>
      </w:r>
    </w:p>
    <w:p w:rsidR="001A5778" w:rsidRPr="000208A2" w:rsidRDefault="001A5778" w:rsidP="001A5778">
      <w:p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………………………………</w:t>
      </w:r>
      <w:r w:rsidR="00FB20B2">
        <w:rPr>
          <w:sz w:val="22"/>
          <w:szCs w:val="22"/>
        </w:rPr>
        <w:t>………………………………………………………………………………</w:t>
      </w:r>
    </w:p>
    <w:p w:rsidR="001A5778" w:rsidRPr="000208A2" w:rsidRDefault="001A5778" w:rsidP="001A5778">
      <w:pPr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zwanym dalej w treści niniejszej umowy </w:t>
      </w:r>
      <w:r w:rsidRPr="000208A2">
        <w:rPr>
          <w:b/>
          <w:sz w:val="22"/>
          <w:szCs w:val="22"/>
        </w:rPr>
        <w:t>„Wykonawcą”.</w:t>
      </w:r>
    </w:p>
    <w:p w:rsidR="001A5778" w:rsidRPr="000208A2" w:rsidRDefault="001A5778" w:rsidP="001A5778">
      <w:pPr>
        <w:pStyle w:val="Tekstpodstawowy"/>
        <w:tabs>
          <w:tab w:val="clear" w:pos="284"/>
        </w:tabs>
        <w:rPr>
          <w:sz w:val="22"/>
          <w:szCs w:val="22"/>
          <w:highlight w:val="yellow"/>
        </w:rPr>
      </w:pPr>
    </w:p>
    <w:p w:rsidR="001A5778" w:rsidRPr="000208A2" w:rsidRDefault="001A5778" w:rsidP="001A5778">
      <w:pPr>
        <w:pStyle w:val="Tekstpodstawowy"/>
        <w:tabs>
          <w:tab w:val="clear" w:pos="284"/>
        </w:tabs>
        <w:ind w:firstLine="708"/>
        <w:rPr>
          <w:i/>
          <w:sz w:val="22"/>
          <w:szCs w:val="22"/>
        </w:rPr>
      </w:pPr>
      <w:r w:rsidRPr="000208A2">
        <w:rPr>
          <w:sz w:val="22"/>
          <w:szCs w:val="22"/>
        </w:rPr>
        <w:t>Po przeprowadzeniu postępowania o udzielenie zamówienia publicznego w trybie podstawowym bez przeprowadzenia negocjacji na podstawie art. 275 pkt 1 ustawy z dnia 11 września 2019 r. Prawo zamówień publicznych (Dz. U. z 202</w:t>
      </w:r>
      <w:r w:rsidR="00232A7F">
        <w:rPr>
          <w:sz w:val="22"/>
          <w:szCs w:val="22"/>
        </w:rPr>
        <w:t>6</w:t>
      </w:r>
      <w:r w:rsidR="000C2C73" w:rsidRPr="000208A2">
        <w:rPr>
          <w:sz w:val="22"/>
          <w:szCs w:val="22"/>
        </w:rPr>
        <w:t xml:space="preserve"> r., poz. 7</w:t>
      </w:r>
      <w:r w:rsidR="00232A7F">
        <w:rPr>
          <w:sz w:val="22"/>
          <w:szCs w:val="22"/>
        </w:rPr>
        <w:t>93</w:t>
      </w:r>
      <w:r w:rsidRPr="000208A2">
        <w:rPr>
          <w:sz w:val="22"/>
          <w:szCs w:val="22"/>
        </w:rPr>
        <w:t>), została zawarta umowa o następującej treści:</w:t>
      </w: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sz w:val="22"/>
          <w:szCs w:val="22"/>
        </w:rPr>
      </w:pP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Rozdział I – PRZEDMIOT UMOWY</w:t>
      </w:r>
    </w:p>
    <w:p w:rsidR="001A5778" w:rsidRPr="000208A2" w:rsidRDefault="001A5778" w:rsidP="001A5778">
      <w:pPr>
        <w:spacing w:before="120"/>
        <w:jc w:val="center"/>
        <w:rPr>
          <w:b/>
          <w:bCs/>
          <w:sz w:val="22"/>
          <w:szCs w:val="22"/>
          <w:highlight w:val="yellow"/>
        </w:rPr>
      </w:pPr>
      <w:r w:rsidRPr="000208A2">
        <w:rPr>
          <w:b/>
          <w:bCs/>
          <w:sz w:val="22"/>
          <w:szCs w:val="22"/>
        </w:rPr>
        <w:t>§ 1. Zakres umowy</w:t>
      </w:r>
    </w:p>
    <w:p w:rsidR="001A5778" w:rsidRPr="000208A2" w:rsidRDefault="001A5778" w:rsidP="001A5778">
      <w:pPr>
        <w:pStyle w:val="Akapitzlist"/>
        <w:widowControl w:val="0"/>
        <w:numPr>
          <w:ilvl w:val="0"/>
          <w:numId w:val="46"/>
        </w:numPr>
        <w:suppressAutoHyphens/>
        <w:overflowPunct/>
        <w:autoSpaceDE/>
        <w:autoSpaceDN/>
        <w:adjustRightInd/>
        <w:ind w:left="426"/>
        <w:contextualSpacing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Przedmiotem zamówienia jest „</w:t>
      </w:r>
      <w:r w:rsidR="00BF7CF5">
        <w:rPr>
          <w:b/>
          <w:sz w:val="22"/>
          <w:szCs w:val="22"/>
        </w:rPr>
        <w:t>Przebudowa placu zabaw przy Z</w:t>
      </w:r>
      <w:r w:rsidR="00092CC3" w:rsidRPr="000208A2">
        <w:rPr>
          <w:b/>
          <w:sz w:val="22"/>
          <w:szCs w:val="22"/>
        </w:rPr>
        <w:t>espole Szkolno-Przedszkolnym w Baranowie</w:t>
      </w:r>
      <w:r w:rsidRPr="000208A2">
        <w:rPr>
          <w:sz w:val="22"/>
          <w:szCs w:val="22"/>
        </w:rPr>
        <w:t>”.</w:t>
      </w:r>
    </w:p>
    <w:p w:rsidR="00E1450D" w:rsidRPr="000208A2" w:rsidRDefault="00E1450D" w:rsidP="00E1450D">
      <w:pPr>
        <w:pStyle w:val="Akapitzlist"/>
        <w:numPr>
          <w:ilvl w:val="0"/>
          <w:numId w:val="46"/>
        </w:numPr>
        <w:overflowPunct/>
        <w:autoSpaceDE/>
        <w:autoSpaceDN/>
        <w:adjustRightInd/>
        <w:ind w:left="426" w:hanging="357"/>
        <w:contextualSpacing/>
        <w:jc w:val="both"/>
        <w:textAlignment w:val="auto"/>
        <w:rPr>
          <w:sz w:val="22"/>
          <w:szCs w:val="22"/>
        </w:rPr>
      </w:pPr>
      <w:bookmarkStart w:id="0" w:name="_Hlk495256516"/>
      <w:r w:rsidRPr="000208A2">
        <w:rPr>
          <w:sz w:val="22"/>
          <w:szCs w:val="22"/>
        </w:rPr>
        <w:t xml:space="preserve">Zakres prac obejmuje: </w:t>
      </w:r>
    </w:p>
    <w:p w:rsidR="00336C1E" w:rsidRPr="000208A2" w:rsidRDefault="00336C1E" w:rsidP="00336C1E">
      <w:pPr>
        <w:pStyle w:val="Akapitzlist"/>
        <w:numPr>
          <w:ilvl w:val="0"/>
          <w:numId w:val="58"/>
        </w:numPr>
        <w:overflowPunct/>
        <w:autoSpaceDE/>
        <w:autoSpaceDN/>
        <w:adjustRightInd/>
        <w:spacing w:line="276" w:lineRule="auto"/>
        <w:ind w:left="709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Prace </w:t>
      </w:r>
      <w:r w:rsidR="00370F13" w:rsidRPr="000208A2">
        <w:rPr>
          <w:sz w:val="22"/>
          <w:szCs w:val="22"/>
        </w:rPr>
        <w:t xml:space="preserve">modernizacji nawierzchni </w:t>
      </w:r>
    </w:p>
    <w:p w:rsidR="00370F13" w:rsidRPr="000208A2" w:rsidRDefault="00370F13" w:rsidP="00370F13">
      <w:pPr>
        <w:pStyle w:val="Akapitzlist"/>
        <w:numPr>
          <w:ilvl w:val="1"/>
          <w:numId w:val="57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4"/>
          <w:szCs w:val="22"/>
        </w:rPr>
      </w:pPr>
      <w:r w:rsidRPr="000208A2">
        <w:rPr>
          <w:sz w:val="22"/>
        </w:rPr>
        <w:t xml:space="preserve">Utworzenie nawierzchni piaskowej o </w:t>
      </w:r>
      <w:r w:rsidRPr="000208A2">
        <w:rPr>
          <w:b/>
          <w:sz w:val="22"/>
        </w:rPr>
        <w:t>pow. 152 m</w:t>
      </w:r>
      <w:r w:rsidRPr="000208A2">
        <w:rPr>
          <w:b/>
          <w:sz w:val="22"/>
          <w:vertAlign w:val="superscript"/>
        </w:rPr>
        <w:t>2</w:t>
      </w:r>
      <w:r w:rsidRPr="000208A2">
        <w:rPr>
          <w:sz w:val="22"/>
        </w:rPr>
        <w:t xml:space="preserve">  (warstwa 20–30 cm</w:t>
      </w:r>
      <w:r w:rsidRPr="000208A2">
        <w:rPr>
          <w:sz w:val="22"/>
        </w:rPr>
        <w:br/>
        <w:t>z czego część jest istniejąca-do poprawy), z obrzeżami betonowymi 6 cm (długość 38 m b.);</w:t>
      </w:r>
    </w:p>
    <w:p w:rsidR="00370F13" w:rsidRPr="000208A2" w:rsidRDefault="00370F13" w:rsidP="00370F13">
      <w:pPr>
        <w:pStyle w:val="Akapitzlist"/>
        <w:numPr>
          <w:ilvl w:val="1"/>
          <w:numId w:val="57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4"/>
          <w:szCs w:val="22"/>
        </w:rPr>
      </w:pPr>
      <w:r w:rsidRPr="000208A2">
        <w:rPr>
          <w:sz w:val="22"/>
        </w:rPr>
        <w:t>Założenie rabaty przeznaczonej pod nasadzenia roślinności izolacyjnej (</w:t>
      </w:r>
      <w:r w:rsidRPr="000208A2">
        <w:rPr>
          <w:b/>
          <w:sz w:val="22"/>
        </w:rPr>
        <w:t>pow. 120 m</w:t>
      </w:r>
      <w:r w:rsidRPr="000208A2">
        <w:rPr>
          <w:b/>
          <w:sz w:val="22"/>
          <w:vertAlign w:val="superscript"/>
        </w:rPr>
        <w:t>2</w:t>
      </w:r>
      <w:r w:rsidRPr="000208A2">
        <w:rPr>
          <w:sz w:val="22"/>
        </w:rPr>
        <w:t>)</w:t>
      </w:r>
      <w:r w:rsidRPr="000208A2">
        <w:rPr>
          <w:sz w:val="22"/>
        </w:rPr>
        <w:br/>
        <w:t>z obrzeżem betonowym 6cm (długość 52,7 m b.) ;</w:t>
      </w:r>
    </w:p>
    <w:p w:rsidR="00370F13" w:rsidRPr="000208A2" w:rsidRDefault="00370F13" w:rsidP="00370F13">
      <w:pPr>
        <w:pStyle w:val="Akapitzlist"/>
        <w:numPr>
          <w:ilvl w:val="1"/>
          <w:numId w:val="57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4"/>
          <w:szCs w:val="22"/>
        </w:rPr>
      </w:pPr>
      <w:r w:rsidRPr="000208A2">
        <w:rPr>
          <w:sz w:val="22"/>
        </w:rPr>
        <w:t>Założenie ścieżki serwisowej z maty stabilizującej o szer. 1,0 m i dług. 50 m (</w:t>
      </w:r>
      <w:r w:rsidRPr="000208A2">
        <w:rPr>
          <w:b/>
          <w:sz w:val="22"/>
        </w:rPr>
        <w:t>pow. 50 m</w:t>
      </w:r>
      <w:r w:rsidRPr="000208A2">
        <w:rPr>
          <w:b/>
          <w:sz w:val="22"/>
          <w:vertAlign w:val="superscript"/>
        </w:rPr>
        <w:t>2</w:t>
      </w:r>
      <w:r w:rsidRPr="000208A2">
        <w:rPr>
          <w:sz w:val="22"/>
        </w:rPr>
        <w:t>)</w:t>
      </w:r>
      <w:r w:rsidRPr="000208A2">
        <w:rPr>
          <w:sz w:val="22"/>
        </w:rPr>
        <w:br/>
        <w:t xml:space="preserve">i żwiru płukanego (frakcja </w:t>
      </w:r>
      <w:r w:rsidRPr="000208A2">
        <w:rPr>
          <w:rStyle w:val="Pogrubienie"/>
          <w:b w:val="0"/>
          <w:sz w:val="22"/>
        </w:rPr>
        <w:t>8–16 mm</w:t>
      </w:r>
      <w:r w:rsidRPr="000208A2">
        <w:rPr>
          <w:sz w:val="22"/>
        </w:rPr>
        <w:t>);</w:t>
      </w:r>
    </w:p>
    <w:p w:rsidR="00370F13" w:rsidRPr="000208A2" w:rsidRDefault="00370F13" w:rsidP="00370F13">
      <w:pPr>
        <w:pStyle w:val="Akapitzlist"/>
        <w:numPr>
          <w:ilvl w:val="1"/>
          <w:numId w:val="57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4"/>
          <w:szCs w:val="22"/>
        </w:rPr>
      </w:pPr>
      <w:r w:rsidRPr="000208A2">
        <w:rPr>
          <w:sz w:val="22"/>
        </w:rPr>
        <w:t xml:space="preserve">Założenie ścieżki sensorycznej o </w:t>
      </w:r>
      <w:r w:rsidRPr="000208A2">
        <w:rPr>
          <w:b/>
          <w:sz w:val="22"/>
        </w:rPr>
        <w:t>pow. 7,36 m</w:t>
      </w:r>
      <w:r w:rsidRPr="000208A2">
        <w:rPr>
          <w:b/>
          <w:sz w:val="22"/>
          <w:vertAlign w:val="superscript"/>
        </w:rPr>
        <w:t>2</w:t>
      </w:r>
      <w:r w:rsidRPr="000208A2">
        <w:rPr>
          <w:sz w:val="22"/>
          <w:vertAlign w:val="superscript"/>
        </w:rPr>
        <w:t xml:space="preserve">  </w:t>
      </w:r>
      <w:r w:rsidRPr="000208A2">
        <w:rPr>
          <w:sz w:val="22"/>
        </w:rPr>
        <w:t>w obrębie rabaty, na przedłużeniu ścieżki serwisowej;</w:t>
      </w:r>
    </w:p>
    <w:p w:rsidR="00370F13" w:rsidRPr="000208A2" w:rsidRDefault="00370F13" w:rsidP="00370F13">
      <w:pPr>
        <w:pStyle w:val="Akapitzlist"/>
        <w:numPr>
          <w:ilvl w:val="1"/>
          <w:numId w:val="57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4"/>
          <w:szCs w:val="22"/>
        </w:rPr>
      </w:pPr>
      <w:r w:rsidRPr="000208A2">
        <w:rPr>
          <w:sz w:val="22"/>
        </w:rPr>
        <w:t xml:space="preserve">Położeniu gumowej maty przerostowej w wybranych miejscach </w:t>
      </w:r>
      <w:r w:rsidR="006F73CF">
        <w:rPr>
          <w:sz w:val="22"/>
        </w:rPr>
        <w:t xml:space="preserve">o </w:t>
      </w:r>
      <w:r w:rsidR="006F73CF" w:rsidRPr="00B8758D">
        <w:rPr>
          <w:b/>
          <w:sz w:val="22"/>
        </w:rPr>
        <w:t>pow</w:t>
      </w:r>
      <w:r w:rsidR="00B8758D" w:rsidRPr="00B8758D">
        <w:rPr>
          <w:b/>
          <w:sz w:val="22"/>
        </w:rPr>
        <w:t>. 32 m</w:t>
      </w:r>
      <w:r w:rsidR="00B8758D" w:rsidRPr="00B8758D">
        <w:rPr>
          <w:b/>
          <w:sz w:val="22"/>
          <w:vertAlign w:val="superscript"/>
        </w:rPr>
        <w:t>2</w:t>
      </w:r>
      <w:r w:rsidR="00B8758D">
        <w:rPr>
          <w:sz w:val="22"/>
        </w:rPr>
        <w:t>;</w:t>
      </w:r>
    </w:p>
    <w:p w:rsidR="00370F13" w:rsidRPr="000208A2" w:rsidRDefault="00370F13" w:rsidP="00370F13">
      <w:pPr>
        <w:pStyle w:val="Akapitzlist"/>
        <w:numPr>
          <w:ilvl w:val="1"/>
          <w:numId w:val="57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4"/>
          <w:szCs w:val="22"/>
        </w:rPr>
      </w:pPr>
      <w:r w:rsidRPr="000208A2">
        <w:rPr>
          <w:sz w:val="22"/>
        </w:rPr>
        <w:t>Założenie trawnika z siewu na pozostałej powierzchni założenia i w najbliższym otoczeniu (</w:t>
      </w:r>
      <w:r w:rsidRPr="000208A2">
        <w:rPr>
          <w:b/>
          <w:sz w:val="22"/>
        </w:rPr>
        <w:t>pow. ~730 m</w:t>
      </w:r>
      <w:r w:rsidRPr="000208A2">
        <w:rPr>
          <w:b/>
          <w:sz w:val="22"/>
          <w:vertAlign w:val="superscript"/>
        </w:rPr>
        <w:t>2</w:t>
      </w:r>
      <w:r w:rsidRPr="000208A2">
        <w:rPr>
          <w:sz w:val="22"/>
        </w:rPr>
        <w:t>).</w:t>
      </w:r>
    </w:p>
    <w:p w:rsidR="00370F13" w:rsidRPr="000208A2" w:rsidRDefault="00370F13" w:rsidP="00092CC3">
      <w:pPr>
        <w:pStyle w:val="Akapitzlist"/>
        <w:numPr>
          <w:ilvl w:val="0"/>
          <w:numId w:val="58"/>
        </w:numPr>
        <w:overflowPunct/>
        <w:autoSpaceDE/>
        <w:autoSpaceDN/>
        <w:adjustRightInd/>
        <w:spacing w:line="276" w:lineRule="auto"/>
        <w:ind w:left="709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Demontaż urządzeń znajdujących się na placu zabaw tj.: </w:t>
      </w:r>
    </w:p>
    <w:p w:rsidR="00370F13" w:rsidRPr="000208A2" w:rsidRDefault="00370F13" w:rsidP="00370F1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Piaskownica – demontaż w całości </w:t>
      </w:r>
    </w:p>
    <w:p w:rsidR="00370F13" w:rsidRPr="000208A2" w:rsidRDefault="00370F13" w:rsidP="00370F1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Huśtawki drewniane </w:t>
      </w:r>
      <w:r w:rsidR="00BC001E" w:rsidRPr="000208A2">
        <w:rPr>
          <w:sz w:val="22"/>
          <w:szCs w:val="22"/>
        </w:rPr>
        <w:t xml:space="preserve">– demontaż w całości – 2 szt. </w:t>
      </w:r>
    </w:p>
    <w:p w:rsidR="00BC001E" w:rsidRPr="000208A2" w:rsidRDefault="00BC001E" w:rsidP="00370F1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Urządzenia sprężynowe (bujak konik, huśtawka ważka) – demontaż sprężynowców </w:t>
      </w:r>
    </w:p>
    <w:p w:rsidR="00BC001E" w:rsidRPr="000208A2" w:rsidRDefault="00BC001E" w:rsidP="00370F1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Ławki z oparciem – demontaż i wymiana deskowania ( 1 ławka = 5 szt. desek ) a następnie przygotowanie ich do ponownego montażu w nowej lokalizacji – 3 szt. </w:t>
      </w:r>
    </w:p>
    <w:p w:rsidR="00BC001E" w:rsidRPr="000208A2" w:rsidRDefault="00BC001E" w:rsidP="00370F1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Bujak sprężynowy czteroosobowy – przeniesienie w nowe miejsce </w:t>
      </w:r>
    </w:p>
    <w:p w:rsidR="00BC001E" w:rsidRPr="000208A2" w:rsidRDefault="00BC001E" w:rsidP="00BC001E">
      <w:pPr>
        <w:pStyle w:val="Akapitzlist"/>
        <w:numPr>
          <w:ilvl w:val="0"/>
          <w:numId w:val="58"/>
        </w:numPr>
        <w:overflowPunct/>
        <w:autoSpaceDE/>
        <w:autoSpaceDN/>
        <w:adjustRightInd/>
        <w:spacing w:line="276" w:lineRule="auto"/>
        <w:ind w:left="709" w:hanging="425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Pozostawienie urządzeń </w:t>
      </w:r>
      <w:proofErr w:type="spellStart"/>
      <w:r w:rsidRPr="000208A2">
        <w:rPr>
          <w:sz w:val="22"/>
          <w:szCs w:val="22"/>
        </w:rPr>
        <w:t>tj</w:t>
      </w:r>
      <w:proofErr w:type="spellEnd"/>
      <w:r w:rsidRPr="000208A2">
        <w:rPr>
          <w:sz w:val="22"/>
          <w:szCs w:val="22"/>
        </w:rPr>
        <w:t xml:space="preserve">: </w:t>
      </w:r>
    </w:p>
    <w:p w:rsidR="00BC001E" w:rsidRPr="000208A2" w:rsidRDefault="00BC001E" w:rsidP="00BC001E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Złożony zestaw zabawowy zlokalizowany we wschodniej części placu – pozostaje w niezmienionej formie i miejscu </w:t>
      </w:r>
    </w:p>
    <w:p w:rsidR="00092CC3" w:rsidRPr="000208A2" w:rsidRDefault="00092CC3" w:rsidP="00092CC3">
      <w:pPr>
        <w:pStyle w:val="Akapitzlist"/>
        <w:numPr>
          <w:ilvl w:val="0"/>
          <w:numId w:val="58"/>
        </w:numPr>
        <w:overflowPunct/>
        <w:autoSpaceDE/>
        <w:autoSpaceDN/>
        <w:adjustRightInd/>
        <w:spacing w:line="276" w:lineRule="auto"/>
        <w:ind w:left="709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Dostawa i montaż urządzeń zabawowych oraz elementów małej architektury:</w:t>
      </w:r>
    </w:p>
    <w:p w:rsidR="00092CC3" w:rsidRPr="000208A2" w:rsidRDefault="00092CC3" w:rsidP="00092CC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 xml:space="preserve">Huśtawka podwójna – stalowe nogi w układzie „A” oraz belka poprzeczna z dwoma siedziskami zawieszonymi na łańcuchach </w:t>
      </w:r>
      <w:r w:rsidR="00370F13" w:rsidRPr="000208A2">
        <w:rPr>
          <w:sz w:val="22"/>
          <w:szCs w:val="22"/>
        </w:rPr>
        <w:t xml:space="preserve">– 1szt. </w:t>
      </w:r>
    </w:p>
    <w:p w:rsidR="00092CC3" w:rsidRPr="000208A2" w:rsidRDefault="00092CC3" w:rsidP="00092CC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Zjazd linowy podwójny – długość 25m</w:t>
      </w:r>
      <w:r w:rsidR="00370F13" w:rsidRPr="000208A2">
        <w:rPr>
          <w:sz w:val="22"/>
          <w:szCs w:val="22"/>
        </w:rPr>
        <w:t>, konstrukcja metalowa – 1 szt.</w:t>
      </w:r>
    </w:p>
    <w:p w:rsidR="00092CC3" w:rsidRPr="000208A2" w:rsidRDefault="00092CC3" w:rsidP="00092CC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Huśtawka podwójna + bocianie gniazdo – dwa siedziska tradycyjne + si</w:t>
      </w:r>
      <w:r w:rsidR="00370F13" w:rsidRPr="000208A2">
        <w:rPr>
          <w:sz w:val="22"/>
          <w:szCs w:val="22"/>
        </w:rPr>
        <w:t>edzisko typu „bocianie gniazdo”, konstrukcja stalowa – 1 szt.</w:t>
      </w:r>
    </w:p>
    <w:p w:rsidR="00092CC3" w:rsidRPr="000208A2" w:rsidRDefault="00092CC3" w:rsidP="00092CC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Czworobok linowy – kompaktowe urządzenie z siatkami i panelami wspinaczkowymi </w:t>
      </w:r>
      <w:r w:rsidR="00370F13" w:rsidRPr="000208A2">
        <w:rPr>
          <w:sz w:val="22"/>
          <w:szCs w:val="22"/>
        </w:rPr>
        <w:t xml:space="preserve">, konstrukcja metalowa z panelami HDPE – 1 szt. </w:t>
      </w:r>
    </w:p>
    <w:p w:rsidR="00092CC3" w:rsidRPr="000208A2" w:rsidRDefault="00092CC3" w:rsidP="00092CC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Wóz strażacki </w:t>
      </w:r>
      <w:r w:rsidR="00370F13" w:rsidRPr="000208A2">
        <w:rPr>
          <w:sz w:val="22"/>
          <w:szCs w:val="22"/>
        </w:rPr>
        <w:t xml:space="preserve">– z elementami wspinaczkowymi – 1 szt. </w:t>
      </w:r>
    </w:p>
    <w:p w:rsidR="00092CC3" w:rsidRPr="000208A2" w:rsidRDefault="00092CC3" w:rsidP="00092CC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Domek sklep </w:t>
      </w:r>
      <w:r w:rsidR="00370F13" w:rsidRPr="000208A2">
        <w:rPr>
          <w:sz w:val="22"/>
          <w:szCs w:val="22"/>
        </w:rPr>
        <w:t xml:space="preserve">– konstrukcja metalowa – 1 szt. </w:t>
      </w:r>
    </w:p>
    <w:p w:rsidR="00092CC3" w:rsidRPr="000208A2" w:rsidRDefault="00092CC3" w:rsidP="00092CC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Domek wielofunkcyjny – urządzenie zabawowe w formie tunelu z elementami wspinaczkowymi </w:t>
      </w:r>
      <w:r w:rsidR="00370F13" w:rsidRPr="000208A2">
        <w:rPr>
          <w:sz w:val="22"/>
          <w:szCs w:val="22"/>
        </w:rPr>
        <w:t xml:space="preserve"> dekoracją stylizowaną na zamek, konstrukcja metalowa z panelami HDPE – 1 szt. </w:t>
      </w:r>
    </w:p>
    <w:p w:rsidR="00092CC3" w:rsidRPr="000208A2" w:rsidRDefault="00092CC3" w:rsidP="00092CC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Karuzela tarczowa – stalowa konstrukcja z siedziskami </w:t>
      </w:r>
      <w:r w:rsidR="00370F13" w:rsidRPr="000208A2">
        <w:rPr>
          <w:sz w:val="22"/>
          <w:szCs w:val="22"/>
        </w:rPr>
        <w:t xml:space="preserve">– 1 szt. </w:t>
      </w:r>
    </w:p>
    <w:p w:rsidR="00092CC3" w:rsidRPr="000208A2" w:rsidRDefault="00092CC3" w:rsidP="00092CC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Kosz do segregacji odpadów </w:t>
      </w:r>
      <w:r w:rsidR="00370F13" w:rsidRPr="000208A2">
        <w:rPr>
          <w:sz w:val="22"/>
          <w:szCs w:val="22"/>
        </w:rPr>
        <w:t xml:space="preserve">– zestaw pojemników, konstrukcja stalowa – 1 szt. </w:t>
      </w:r>
    </w:p>
    <w:p w:rsidR="00092CC3" w:rsidRPr="000208A2" w:rsidRDefault="00092CC3" w:rsidP="00092CC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Kosz na śmieci –</w:t>
      </w:r>
      <w:r w:rsidR="00370F13" w:rsidRPr="000208A2">
        <w:rPr>
          <w:sz w:val="22"/>
          <w:szCs w:val="22"/>
        </w:rPr>
        <w:t xml:space="preserve"> konstrukcja stalowa - </w:t>
      </w:r>
      <w:r w:rsidRPr="000208A2">
        <w:rPr>
          <w:sz w:val="22"/>
          <w:szCs w:val="22"/>
        </w:rPr>
        <w:t xml:space="preserve"> 2 szt. </w:t>
      </w:r>
    </w:p>
    <w:p w:rsidR="00092CC3" w:rsidRPr="000208A2" w:rsidRDefault="00092CC3" w:rsidP="00092CC3">
      <w:pPr>
        <w:pStyle w:val="Akapitzlist"/>
        <w:numPr>
          <w:ilvl w:val="1"/>
          <w:numId w:val="58"/>
        </w:numPr>
        <w:overflowPunct/>
        <w:autoSpaceDE/>
        <w:autoSpaceDN/>
        <w:adjustRightInd/>
        <w:spacing w:line="276" w:lineRule="auto"/>
        <w:ind w:left="1134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Regulamin placu zabaw (tablica) </w:t>
      </w:r>
      <w:r w:rsidR="00370F13" w:rsidRPr="000208A2">
        <w:rPr>
          <w:sz w:val="22"/>
          <w:szCs w:val="22"/>
        </w:rPr>
        <w:t xml:space="preserve">– konstrukcja stalowa – 1 szt. </w:t>
      </w:r>
    </w:p>
    <w:p w:rsidR="00E1450D" w:rsidRPr="000208A2" w:rsidRDefault="00E1450D" w:rsidP="00E1450D">
      <w:pPr>
        <w:ind w:left="709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 przypadku urządzeń zabawowych drewnianych wymagany jest montaż za pomocą kotew stalowych. Określony standard drewno bezrdzeniowe jest minimalny. Zamawiający dopuszcza konstrukcje z drewna klejonego lub z metalu. </w:t>
      </w:r>
    </w:p>
    <w:p w:rsidR="00E1450D" w:rsidRPr="000208A2" w:rsidRDefault="00E1450D" w:rsidP="00E1450D">
      <w:pPr>
        <w:ind w:left="709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Konstrukcje metalowe muszą być zabezpieczone antykorozyjnie i malowane proszkowo.</w:t>
      </w:r>
    </w:p>
    <w:p w:rsidR="00370F13" w:rsidRPr="000208A2" w:rsidRDefault="00BA4043" w:rsidP="00BC001E">
      <w:pPr>
        <w:pStyle w:val="Akapitzlist"/>
        <w:numPr>
          <w:ilvl w:val="0"/>
          <w:numId w:val="58"/>
        </w:numPr>
        <w:ind w:left="709" w:hanging="283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Wykonanie </w:t>
      </w:r>
      <w:r w:rsidR="00BC001E" w:rsidRPr="000208A2">
        <w:rPr>
          <w:rFonts w:eastAsiaTheme="minorHAnsi"/>
          <w:sz w:val="22"/>
          <w:szCs w:val="22"/>
          <w:lang w:eastAsia="en-US"/>
        </w:rPr>
        <w:t xml:space="preserve">ogrodzenia składającego się z: </w:t>
      </w:r>
    </w:p>
    <w:p w:rsidR="00BC001E" w:rsidRPr="000208A2" w:rsidRDefault="00BC001E" w:rsidP="00BC001E">
      <w:pPr>
        <w:pStyle w:val="Akapitzlist"/>
        <w:numPr>
          <w:ilvl w:val="1"/>
          <w:numId w:val="58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08A2">
        <w:rPr>
          <w:rFonts w:eastAsiaTheme="minorHAnsi"/>
          <w:sz w:val="22"/>
          <w:szCs w:val="22"/>
          <w:lang w:eastAsia="en-US"/>
        </w:rPr>
        <w:t xml:space="preserve">przęsła grodzeniowego – panele stalowe zgrzewane, ocynkowane, malowane proszkowo – 18 szt. </w:t>
      </w:r>
    </w:p>
    <w:p w:rsidR="00BC001E" w:rsidRPr="000208A2" w:rsidRDefault="00BC001E" w:rsidP="00BC001E">
      <w:pPr>
        <w:pStyle w:val="Akapitzlist"/>
        <w:numPr>
          <w:ilvl w:val="1"/>
          <w:numId w:val="58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08A2">
        <w:rPr>
          <w:rFonts w:eastAsiaTheme="minorHAnsi"/>
          <w:sz w:val="22"/>
          <w:szCs w:val="22"/>
          <w:lang w:eastAsia="en-US"/>
        </w:rPr>
        <w:t xml:space="preserve">słupków ogrodzeniowych (dla przęseł) – </w:t>
      </w:r>
      <w:proofErr w:type="spellStart"/>
      <w:r w:rsidRPr="000208A2">
        <w:rPr>
          <w:rFonts w:eastAsiaTheme="minorHAnsi"/>
          <w:sz w:val="22"/>
          <w:szCs w:val="22"/>
          <w:lang w:eastAsia="en-US"/>
        </w:rPr>
        <w:t>ocynk</w:t>
      </w:r>
      <w:proofErr w:type="spellEnd"/>
      <w:r w:rsidRPr="000208A2">
        <w:rPr>
          <w:rFonts w:eastAsiaTheme="minorHAnsi"/>
          <w:sz w:val="22"/>
          <w:szCs w:val="22"/>
          <w:lang w:eastAsia="en-US"/>
        </w:rPr>
        <w:t xml:space="preserve"> + malowanie proszkowe – 16 szt. </w:t>
      </w:r>
    </w:p>
    <w:p w:rsidR="00BC001E" w:rsidRPr="000208A2" w:rsidRDefault="00BC001E" w:rsidP="00BC001E">
      <w:pPr>
        <w:pStyle w:val="Akapitzlist"/>
        <w:numPr>
          <w:ilvl w:val="1"/>
          <w:numId w:val="58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08A2">
        <w:rPr>
          <w:rFonts w:eastAsiaTheme="minorHAnsi"/>
          <w:sz w:val="22"/>
          <w:szCs w:val="22"/>
          <w:lang w:eastAsia="en-US"/>
        </w:rPr>
        <w:t xml:space="preserve">furtki głównej – konstrukcja stalowa – 1 szt. </w:t>
      </w:r>
    </w:p>
    <w:p w:rsidR="00BC001E" w:rsidRPr="000208A2" w:rsidRDefault="00BC001E" w:rsidP="00BC001E">
      <w:pPr>
        <w:pStyle w:val="Akapitzlist"/>
        <w:numPr>
          <w:ilvl w:val="1"/>
          <w:numId w:val="58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08A2">
        <w:rPr>
          <w:rFonts w:eastAsiaTheme="minorHAnsi"/>
          <w:sz w:val="22"/>
          <w:szCs w:val="22"/>
          <w:lang w:eastAsia="en-US"/>
        </w:rPr>
        <w:t xml:space="preserve">furtki pomocniczej – 1 szt. </w:t>
      </w:r>
    </w:p>
    <w:p w:rsidR="00BC001E" w:rsidRPr="000208A2" w:rsidRDefault="00BC001E" w:rsidP="00BC001E">
      <w:pPr>
        <w:pStyle w:val="Akapitzlist"/>
        <w:numPr>
          <w:ilvl w:val="1"/>
          <w:numId w:val="58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08A2">
        <w:rPr>
          <w:rFonts w:eastAsiaTheme="minorHAnsi"/>
          <w:sz w:val="22"/>
          <w:szCs w:val="22"/>
          <w:lang w:eastAsia="en-US"/>
        </w:rPr>
        <w:t xml:space="preserve">słupków furtki – 4 szt. </w:t>
      </w:r>
    </w:p>
    <w:p w:rsidR="00BC001E" w:rsidRPr="000208A2" w:rsidRDefault="00BC001E" w:rsidP="00BC001E">
      <w:pPr>
        <w:pStyle w:val="Akapitzlist"/>
        <w:numPr>
          <w:ilvl w:val="1"/>
          <w:numId w:val="58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08A2">
        <w:rPr>
          <w:rFonts w:eastAsiaTheme="minorHAnsi"/>
          <w:sz w:val="22"/>
          <w:szCs w:val="22"/>
          <w:lang w:eastAsia="en-US"/>
        </w:rPr>
        <w:t xml:space="preserve">bramy dwuskrzydłowej – konstrukcja stalowa sztywna – 1 szt. </w:t>
      </w:r>
    </w:p>
    <w:p w:rsidR="00BA7776" w:rsidRPr="00BA7776" w:rsidRDefault="00BC001E" w:rsidP="00BA7776">
      <w:pPr>
        <w:pStyle w:val="Akapitzlist"/>
        <w:numPr>
          <w:ilvl w:val="1"/>
          <w:numId w:val="58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0208A2">
        <w:rPr>
          <w:rFonts w:eastAsiaTheme="minorHAnsi"/>
          <w:sz w:val="22"/>
          <w:szCs w:val="22"/>
          <w:lang w:eastAsia="en-US"/>
        </w:rPr>
        <w:t xml:space="preserve">słupków bramy – 2 szt. </w:t>
      </w:r>
    </w:p>
    <w:p w:rsidR="00BA7776" w:rsidRPr="00BA7776" w:rsidRDefault="00BA7776" w:rsidP="00BA7776">
      <w:pPr>
        <w:numPr>
          <w:ilvl w:val="0"/>
          <w:numId w:val="58"/>
        </w:numPr>
        <w:ind w:left="709"/>
        <w:jc w:val="both"/>
        <w:rPr>
          <w:rFonts w:eastAsiaTheme="minorHAnsi"/>
          <w:sz w:val="22"/>
          <w:szCs w:val="22"/>
          <w:lang w:eastAsia="en-US"/>
        </w:rPr>
      </w:pPr>
      <w:r w:rsidRPr="00BA7776">
        <w:rPr>
          <w:rFonts w:eastAsiaTheme="minorHAnsi"/>
          <w:sz w:val="22"/>
          <w:szCs w:val="22"/>
          <w:lang w:eastAsia="en-US"/>
        </w:rPr>
        <w:t xml:space="preserve">Wykonanie nasadzeń roślinności izolacyjnej od strony drogi publicznej, zgodnie z dokumentacją projektową, z zachowaniem następującego porządku: </w:t>
      </w:r>
    </w:p>
    <w:p w:rsidR="00BA7776" w:rsidRPr="00BA7776" w:rsidRDefault="00BA7776" w:rsidP="00BA7776">
      <w:pPr>
        <w:numPr>
          <w:ilvl w:val="1"/>
          <w:numId w:val="58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A7776">
        <w:rPr>
          <w:rFonts w:eastAsiaTheme="minorHAnsi"/>
          <w:sz w:val="22"/>
          <w:szCs w:val="22"/>
          <w:lang w:eastAsia="en-US"/>
        </w:rPr>
        <w:t xml:space="preserve">pierwszy plan –dwa rzędy trzcinnika </w:t>
      </w:r>
      <w:proofErr w:type="spellStart"/>
      <w:r w:rsidRPr="00BA7776">
        <w:rPr>
          <w:rFonts w:eastAsiaTheme="minorHAnsi"/>
          <w:sz w:val="22"/>
          <w:szCs w:val="22"/>
          <w:lang w:eastAsia="en-US"/>
        </w:rPr>
        <w:t>ostrokwiatowego</w:t>
      </w:r>
      <w:proofErr w:type="spellEnd"/>
      <w:r w:rsidRPr="00BA7776">
        <w:rPr>
          <w:rFonts w:eastAsiaTheme="minorHAnsi"/>
          <w:sz w:val="22"/>
          <w:szCs w:val="22"/>
          <w:lang w:eastAsia="en-US"/>
        </w:rPr>
        <w:t>, sadzone co 0,7m</w:t>
      </w:r>
    </w:p>
    <w:p w:rsidR="00BA7776" w:rsidRPr="00BA7776" w:rsidRDefault="00BA7776" w:rsidP="00BA7776">
      <w:pPr>
        <w:numPr>
          <w:ilvl w:val="1"/>
          <w:numId w:val="58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A7776">
        <w:rPr>
          <w:rFonts w:eastAsiaTheme="minorHAnsi"/>
          <w:sz w:val="22"/>
          <w:szCs w:val="22"/>
          <w:lang w:eastAsia="en-US"/>
        </w:rPr>
        <w:t xml:space="preserve">drugi plan – nasadzenia naprzemienne kosodrzewiny i </w:t>
      </w:r>
      <w:proofErr w:type="spellStart"/>
      <w:r w:rsidRPr="00BA7776">
        <w:rPr>
          <w:rFonts w:eastAsiaTheme="minorHAnsi"/>
          <w:sz w:val="22"/>
          <w:szCs w:val="22"/>
          <w:lang w:eastAsia="en-US"/>
        </w:rPr>
        <w:t>pęcherznicy</w:t>
      </w:r>
      <w:proofErr w:type="spellEnd"/>
      <w:r w:rsidRPr="00BA7776">
        <w:rPr>
          <w:rFonts w:eastAsiaTheme="minorHAnsi"/>
          <w:sz w:val="22"/>
          <w:szCs w:val="22"/>
          <w:lang w:eastAsia="en-US"/>
        </w:rPr>
        <w:t xml:space="preserve"> </w:t>
      </w:r>
      <w:proofErr w:type="spellStart"/>
      <w:r w:rsidRPr="00BA7776">
        <w:rPr>
          <w:rFonts w:eastAsiaTheme="minorHAnsi"/>
          <w:sz w:val="22"/>
          <w:szCs w:val="22"/>
          <w:lang w:eastAsia="en-US"/>
        </w:rPr>
        <w:t>kalinolistnej</w:t>
      </w:r>
      <w:proofErr w:type="spellEnd"/>
    </w:p>
    <w:p w:rsidR="00BA7776" w:rsidRPr="00BA7776" w:rsidRDefault="00BA7776" w:rsidP="00BA7776">
      <w:pPr>
        <w:numPr>
          <w:ilvl w:val="1"/>
          <w:numId w:val="58"/>
        </w:numPr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A7776">
        <w:rPr>
          <w:rFonts w:eastAsiaTheme="minorHAnsi"/>
          <w:sz w:val="22"/>
          <w:szCs w:val="22"/>
          <w:lang w:eastAsia="en-US"/>
        </w:rPr>
        <w:t xml:space="preserve">szpaler drzew –sadzone naprzemiennie klon polny i glediczia trójcierniowa co 5m. </w:t>
      </w:r>
    </w:p>
    <w:p w:rsidR="00BA7776" w:rsidRDefault="00BA7776" w:rsidP="00370F13">
      <w:pPr>
        <w:ind w:left="567" w:hanging="141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:rsidR="001A5778" w:rsidRPr="000208A2" w:rsidRDefault="00BA7776" w:rsidP="00370F13">
      <w:pPr>
        <w:ind w:left="567" w:hanging="141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7) </w:t>
      </w:r>
      <w:r w:rsidR="00BC001E" w:rsidRPr="000208A2">
        <w:rPr>
          <w:rFonts w:eastAsiaTheme="minorHAnsi"/>
          <w:sz w:val="22"/>
          <w:szCs w:val="22"/>
          <w:lang w:eastAsia="en-US"/>
        </w:rPr>
        <w:t>P</w:t>
      </w:r>
      <w:r w:rsidR="001A5778" w:rsidRPr="000208A2">
        <w:rPr>
          <w:rFonts w:eastAsiaTheme="minorHAnsi"/>
          <w:sz w:val="22"/>
          <w:szCs w:val="22"/>
          <w:lang w:eastAsia="en-US"/>
        </w:rPr>
        <w:t>rzeprowadzenie wszelkich niezbędnych prób i badań;</w:t>
      </w:r>
    </w:p>
    <w:p w:rsidR="001A5778" w:rsidRPr="000208A2" w:rsidRDefault="00BA7776" w:rsidP="001A5778">
      <w:pPr>
        <w:ind w:left="426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8</w:t>
      </w:r>
      <w:r w:rsidR="00BC001E" w:rsidRPr="000208A2">
        <w:rPr>
          <w:rFonts w:eastAsiaTheme="minorHAnsi"/>
          <w:sz w:val="22"/>
          <w:szCs w:val="22"/>
          <w:lang w:eastAsia="en-US"/>
        </w:rPr>
        <w:t>) Z</w:t>
      </w:r>
      <w:r w:rsidR="001A5778" w:rsidRPr="000208A2">
        <w:rPr>
          <w:rFonts w:eastAsiaTheme="minorHAnsi"/>
          <w:sz w:val="22"/>
          <w:szCs w:val="22"/>
          <w:lang w:eastAsia="en-US"/>
        </w:rPr>
        <w:t>agospodarowanie i zasilenie terenu budowy;</w:t>
      </w:r>
    </w:p>
    <w:p w:rsidR="001A5778" w:rsidRPr="000208A2" w:rsidRDefault="00BA7776" w:rsidP="001A5778">
      <w:pPr>
        <w:ind w:left="709" w:hanging="284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9</w:t>
      </w:r>
      <w:r w:rsidR="00BC001E" w:rsidRPr="000208A2">
        <w:rPr>
          <w:rFonts w:eastAsiaTheme="minorHAnsi"/>
          <w:sz w:val="22"/>
          <w:szCs w:val="22"/>
          <w:lang w:eastAsia="en-US"/>
        </w:rPr>
        <w:t>) O</w:t>
      </w:r>
      <w:r w:rsidR="001A5778" w:rsidRPr="000208A2">
        <w:rPr>
          <w:rFonts w:eastAsiaTheme="minorHAnsi"/>
          <w:sz w:val="22"/>
          <w:szCs w:val="22"/>
          <w:lang w:eastAsia="en-US"/>
        </w:rPr>
        <w:t>bsługę geodezyjną zadania, w tym wykonanie inwentaryzacji geodezyjnej powykonawczej w 3 egz. dla Zamawiającego.</w:t>
      </w:r>
    </w:p>
    <w:p w:rsidR="001A5778" w:rsidRPr="000208A2" w:rsidRDefault="005A10B6" w:rsidP="001A5778">
      <w:pPr>
        <w:ind w:left="284" w:hanging="284"/>
        <w:jc w:val="both"/>
        <w:rPr>
          <w:bCs/>
          <w:color w:val="000000"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3</w:t>
      </w:r>
      <w:r w:rsidR="001A5778" w:rsidRPr="000208A2">
        <w:rPr>
          <w:rFonts w:eastAsia="Calibri"/>
          <w:sz w:val="22"/>
          <w:szCs w:val="22"/>
          <w:lang w:eastAsia="en-US"/>
        </w:rPr>
        <w:t>. Zakres</w:t>
      </w:r>
      <w:r w:rsidR="001A5778" w:rsidRPr="000208A2">
        <w:rPr>
          <w:bCs/>
          <w:color w:val="000000"/>
          <w:sz w:val="22"/>
          <w:szCs w:val="22"/>
        </w:rPr>
        <w:t xml:space="preserve"> prac </w:t>
      </w:r>
      <w:r w:rsidR="001A5778" w:rsidRPr="000208A2">
        <w:rPr>
          <w:color w:val="000000"/>
          <w:sz w:val="22"/>
          <w:szCs w:val="22"/>
        </w:rPr>
        <w:t>obejmuje</w:t>
      </w:r>
      <w:r w:rsidR="001A5778" w:rsidRPr="000208A2">
        <w:rPr>
          <w:bCs/>
          <w:color w:val="000000"/>
          <w:sz w:val="22"/>
          <w:szCs w:val="22"/>
        </w:rPr>
        <w:t xml:space="preserve"> również roboty pomocnicze i towarzyszące oraz inne prace </w:t>
      </w:r>
      <w:r w:rsidR="001A5778" w:rsidRPr="000208A2">
        <w:rPr>
          <w:color w:val="000000"/>
          <w:sz w:val="22"/>
          <w:szCs w:val="22"/>
        </w:rPr>
        <w:t>konieczne</w:t>
      </w:r>
      <w:r w:rsidR="001A5778" w:rsidRPr="000208A2">
        <w:rPr>
          <w:bCs/>
          <w:color w:val="000000"/>
          <w:sz w:val="22"/>
          <w:szCs w:val="22"/>
        </w:rPr>
        <w:t xml:space="preserve"> </w:t>
      </w:r>
      <w:r w:rsidR="001A5778" w:rsidRPr="000208A2">
        <w:rPr>
          <w:bCs/>
          <w:color w:val="000000"/>
          <w:sz w:val="22"/>
          <w:szCs w:val="22"/>
        </w:rPr>
        <w:br/>
        <w:t xml:space="preserve">do wykonania zamówienia nie ujęte w dokumentacji, a niezbędne do wykonania ze względu </w:t>
      </w:r>
      <w:r w:rsidR="001A5778" w:rsidRPr="000208A2">
        <w:rPr>
          <w:bCs/>
          <w:color w:val="000000"/>
          <w:sz w:val="22"/>
          <w:szCs w:val="22"/>
        </w:rPr>
        <w:br/>
        <w:t>na sztukę budowlaną, zasady wiedzy technicznej i przepisy prawa, w szczególności:</w:t>
      </w:r>
    </w:p>
    <w:p w:rsidR="001A5778" w:rsidRPr="000208A2" w:rsidRDefault="001A5778" w:rsidP="001A5778">
      <w:pPr>
        <w:numPr>
          <w:ilvl w:val="0"/>
          <w:numId w:val="50"/>
        </w:numPr>
        <w:overflowPunct/>
        <w:autoSpaceDE/>
        <w:autoSpaceDN/>
        <w:adjustRightInd/>
        <w:ind w:left="709" w:hanging="283"/>
        <w:jc w:val="both"/>
        <w:textAlignment w:val="auto"/>
        <w:rPr>
          <w:color w:val="000000"/>
          <w:sz w:val="22"/>
          <w:szCs w:val="22"/>
        </w:rPr>
      </w:pPr>
      <w:r w:rsidRPr="000208A2">
        <w:rPr>
          <w:color w:val="000000"/>
          <w:sz w:val="22"/>
          <w:szCs w:val="22"/>
        </w:rPr>
        <w:t>wszelkiego rodzaju zabezpieczenia robót, a w tym zabezpieczenia: pod względem bezpieczeństwa, bhp oraz kradzieży i dewastacji;</w:t>
      </w:r>
    </w:p>
    <w:p w:rsidR="001A5778" w:rsidRPr="000208A2" w:rsidRDefault="001A5778" w:rsidP="001A5778">
      <w:pPr>
        <w:numPr>
          <w:ilvl w:val="0"/>
          <w:numId w:val="50"/>
        </w:numPr>
        <w:overflowPunct/>
        <w:autoSpaceDE/>
        <w:autoSpaceDN/>
        <w:adjustRightInd/>
        <w:ind w:left="709" w:hanging="283"/>
        <w:jc w:val="both"/>
        <w:textAlignment w:val="auto"/>
        <w:rPr>
          <w:color w:val="000000"/>
          <w:sz w:val="22"/>
          <w:szCs w:val="22"/>
        </w:rPr>
      </w:pPr>
      <w:r w:rsidRPr="000208A2">
        <w:rPr>
          <w:color w:val="000000"/>
          <w:sz w:val="22"/>
          <w:szCs w:val="22"/>
        </w:rPr>
        <w:t>naprawy wszelkich uszkodzeń powstałych  podczas wykonywania robót;</w:t>
      </w:r>
    </w:p>
    <w:p w:rsidR="001A5778" w:rsidRPr="000208A2" w:rsidRDefault="001A5778" w:rsidP="001A5778">
      <w:pPr>
        <w:numPr>
          <w:ilvl w:val="0"/>
          <w:numId w:val="50"/>
        </w:numPr>
        <w:overflowPunct/>
        <w:autoSpaceDE/>
        <w:autoSpaceDN/>
        <w:adjustRightInd/>
        <w:ind w:left="709" w:hanging="283"/>
        <w:jc w:val="both"/>
        <w:textAlignment w:val="auto"/>
        <w:rPr>
          <w:color w:val="000000"/>
          <w:sz w:val="22"/>
          <w:szCs w:val="22"/>
        </w:rPr>
      </w:pPr>
      <w:r w:rsidRPr="000208A2">
        <w:rPr>
          <w:color w:val="000000"/>
          <w:sz w:val="22"/>
          <w:szCs w:val="22"/>
        </w:rPr>
        <w:t xml:space="preserve">gromadzenie, transportowanie, zagospodarowanie i przekazanie do utylizacji odpadów zgodnie z ustawą z dnia 14 grudnia 2012 r. o odpadach (Dz.U. z </w:t>
      </w:r>
      <w:r w:rsidRPr="00F61237">
        <w:rPr>
          <w:color w:val="000000"/>
          <w:sz w:val="22"/>
          <w:szCs w:val="22"/>
        </w:rPr>
        <w:t>202</w:t>
      </w:r>
      <w:r w:rsidR="00F61237" w:rsidRPr="00F61237">
        <w:rPr>
          <w:color w:val="000000"/>
          <w:sz w:val="22"/>
          <w:szCs w:val="22"/>
        </w:rPr>
        <w:t>3</w:t>
      </w:r>
      <w:r w:rsidRPr="00F61237">
        <w:rPr>
          <w:color w:val="000000"/>
          <w:sz w:val="22"/>
          <w:szCs w:val="22"/>
        </w:rPr>
        <w:t xml:space="preserve"> r. poz. </w:t>
      </w:r>
      <w:r w:rsidR="00F61237" w:rsidRPr="00F61237">
        <w:rPr>
          <w:color w:val="000000"/>
          <w:sz w:val="22"/>
          <w:szCs w:val="22"/>
        </w:rPr>
        <w:t>158</w:t>
      </w:r>
      <w:r w:rsidRPr="00F61237">
        <w:rPr>
          <w:color w:val="000000"/>
          <w:sz w:val="22"/>
          <w:szCs w:val="22"/>
        </w:rPr>
        <w:t>7</w:t>
      </w:r>
      <w:r w:rsidRPr="000208A2">
        <w:rPr>
          <w:color w:val="000000"/>
          <w:sz w:val="22"/>
          <w:szCs w:val="22"/>
        </w:rPr>
        <w:t>, ze zm.). Wykonawca jest wytwórcą odpadów w rozumieniu wskazanej w tym punkcie ustawy</w:t>
      </w:r>
      <w:bookmarkStart w:id="1" w:name="_Hlk495259405"/>
      <w:r w:rsidRPr="000208A2">
        <w:rPr>
          <w:color w:val="000000"/>
          <w:sz w:val="22"/>
          <w:szCs w:val="22"/>
        </w:rPr>
        <w:t xml:space="preserve"> </w:t>
      </w:r>
      <w:r w:rsidRPr="000208A2">
        <w:rPr>
          <w:color w:val="000000"/>
          <w:sz w:val="22"/>
          <w:szCs w:val="22"/>
        </w:rPr>
        <w:br/>
        <w:t>i zagospodaruje na swoją odpowiedzialność i swój koszt odpady powstałe podczas realizacji zadania.</w:t>
      </w:r>
      <w:bookmarkEnd w:id="1"/>
    </w:p>
    <w:p w:rsidR="001A5778" w:rsidRPr="005A10B6" w:rsidRDefault="001A5778" w:rsidP="005A10B6">
      <w:pPr>
        <w:numPr>
          <w:ilvl w:val="0"/>
          <w:numId w:val="50"/>
        </w:numPr>
        <w:overflowPunct/>
        <w:autoSpaceDE/>
        <w:autoSpaceDN/>
        <w:adjustRightInd/>
        <w:ind w:left="709" w:hanging="283"/>
        <w:jc w:val="both"/>
        <w:textAlignment w:val="auto"/>
        <w:rPr>
          <w:color w:val="000000"/>
          <w:sz w:val="22"/>
          <w:szCs w:val="22"/>
        </w:rPr>
      </w:pPr>
      <w:r w:rsidRPr="000208A2">
        <w:rPr>
          <w:color w:val="000000"/>
          <w:sz w:val="22"/>
          <w:szCs w:val="22"/>
        </w:rPr>
        <w:t>usuwanie wytworzonych odpadów z miejsc ich powstawania na bieżąco.</w:t>
      </w:r>
      <w:bookmarkEnd w:id="0"/>
      <w:r w:rsidR="005A10B6" w:rsidRPr="005A10B6">
        <w:rPr>
          <w:sz w:val="22"/>
          <w:szCs w:val="22"/>
          <w:lang w:eastAsia="ar-SA"/>
        </w:rPr>
        <w:t xml:space="preserve">4. </w:t>
      </w:r>
      <w:r w:rsidRPr="005A10B6">
        <w:rPr>
          <w:sz w:val="22"/>
          <w:szCs w:val="22"/>
          <w:lang w:eastAsia="ar-SA"/>
        </w:rPr>
        <w:t>Zamówienie należy wykonać m.in. zgodnie z dokumentacją projektową stanowiącą załącznik nr 7 do SWZ.</w:t>
      </w:r>
    </w:p>
    <w:p w:rsidR="001A5778" w:rsidRPr="000208A2" w:rsidRDefault="001A5778" w:rsidP="005A10B6">
      <w:pPr>
        <w:widowControl w:val="0"/>
        <w:numPr>
          <w:ilvl w:val="0"/>
          <w:numId w:val="60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sz w:val="22"/>
          <w:szCs w:val="22"/>
          <w:lang w:eastAsia="ar-SA"/>
        </w:rPr>
      </w:pPr>
      <w:r w:rsidRPr="000208A2">
        <w:rPr>
          <w:sz w:val="22"/>
          <w:szCs w:val="22"/>
          <w:lang w:eastAsia="ar-SA"/>
        </w:rPr>
        <w:t>Szczegółowy opis przedm</w:t>
      </w:r>
      <w:r w:rsidR="00FD3071" w:rsidRPr="000208A2">
        <w:rPr>
          <w:sz w:val="22"/>
          <w:szCs w:val="22"/>
          <w:lang w:eastAsia="ar-SA"/>
        </w:rPr>
        <w:t>iotu zamówienia zawiera dokumentacja projektowa</w:t>
      </w:r>
      <w:r w:rsidRPr="000208A2">
        <w:rPr>
          <w:sz w:val="22"/>
          <w:szCs w:val="22"/>
          <w:lang w:eastAsia="ar-SA"/>
        </w:rPr>
        <w:t>.</w:t>
      </w:r>
    </w:p>
    <w:p w:rsidR="001A5778" w:rsidRPr="000208A2" w:rsidRDefault="001A5778" w:rsidP="005A10B6">
      <w:pPr>
        <w:widowControl w:val="0"/>
        <w:numPr>
          <w:ilvl w:val="0"/>
          <w:numId w:val="60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sz w:val="22"/>
          <w:szCs w:val="22"/>
          <w:lang w:eastAsia="ar-SA"/>
        </w:rPr>
      </w:pPr>
      <w:r w:rsidRPr="000208A2">
        <w:rPr>
          <w:sz w:val="22"/>
          <w:szCs w:val="22"/>
          <w:lang w:eastAsia="ar-SA"/>
        </w:rPr>
        <w:t xml:space="preserve">Zamawiający, na podstawie art. 95 ustawy </w:t>
      </w:r>
      <w:proofErr w:type="spellStart"/>
      <w:r w:rsidRPr="000208A2">
        <w:rPr>
          <w:sz w:val="22"/>
          <w:szCs w:val="22"/>
          <w:lang w:eastAsia="ar-SA"/>
        </w:rPr>
        <w:t>Pzp</w:t>
      </w:r>
      <w:proofErr w:type="spellEnd"/>
      <w:r w:rsidRPr="000208A2">
        <w:rPr>
          <w:sz w:val="22"/>
          <w:szCs w:val="22"/>
          <w:lang w:eastAsia="ar-SA"/>
        </w:rPr>
        <w:t xml:space="preserve">, określa następujące wymagania związane z realizacją </w:t>
      </w:r>
      <w:r w:rsidRPr="000208A2">
        <w:rPr>
          <w:sz w:val="22"/>
          <w:szCs w:val="22"/>
          <w:lang w:eastAsia="ar-SA"/>
        </w:rPr>
        <w:lastRenderedPageBreak/>
        <w:t xml:space="preserve">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 (Dz. U. z </w:t>
      </w:r>
      <w:r w:rsidRPr="00FE1B02">
        <w:rPr>
          <w:sz w:val="22"/>
          <w:szCs w:val="22"/>
          <w:lang w:eastAsia="ar-SA"/>
        </w:rPr>
        <w:t>20</w:t>
      </w:r>
      <w:r w:rsidR="00FE1B02" w:rsidRPr="00FE1B02">
        <w:rPr>
          <w:sz w:val="22"/>
          <w:szCs w:val="22"/>
          <w:lang w:eastAsia="ar-SA"/>
        </w:rPr>
        <w:t>25</w:t>
      </w:r>
      <w:r w:rsidRPr="00FE1B02">
        <w:rPr>
          <w:sz w:val="22"/>
          <w:szCs w:val="22"/>
          <w:lang w:eastAsia="ar-SA"/>
        </w:rPr>
        <w:t xml:space="preserve"> r. poz. 2</w:t>
      </w:r>
      <w:r w:rsidR="00FE1B02" w:rsidRPr="00FE1B02">
        <w:rPr>
          <w:sz w:val="22"/>
          <w:szCs w:val="22"/>
          <w:lang w:eastAsia="ar-SA"/>
        </w:rPr>
        <w:t>77</w:t>
      </w:r>
      <w:r w:rsidRPr="000208A2">
        <w:rPr>
          <w:sz w:val="22"/>
          <w:szCs w:val="22"/>
          <w:lang w:eastAsia="ar-SA"/>
        </w:rPr>
        <w:t xml:space="preserve"> ze zm.):</w:t>
      </w:r>
    </w:p>
    <w:p w:rsidR="001A5778" w:rsidRPr="000208A2" w:rsidRDefault="001A5778" w:rsidP="001A5778">
      <w:pPr>
        <w:widowControl w:val="0"/>
        <w:numPr>
          <w:ilvl w:val="0"/>
          <w:numId w:val="48"/>
        </w:numPr>
        <w:suppressAutoHyphens/>
        <w:overflowPunct/>
        <w:autoSpaceDE/>
        <w:autoSpaceDN/>
        <w:adjustRightInd/>
        <w:ind w:left="993"/>
        <w:contextualSpacing/>
        <w:jc w:val="both"/>
        <w:textAlignment w:val="auto"/>
        <w:rPr>
          <w:sz w:val="22"/>
          <w:szCs w:val="22"/>
          <w:lang w:eastAsia="ar-SA"/>
        </w:rPr>
      </w:pPr>
      <w:r w:rsidRPr="000208A2">
        <w:rPr>
          <w:sz w:val="22"/>
          <w:szCs w:val="22"/>
          <w:lang w:eastAsia="ar-SA"/>
        </w:rPr>
        <w:t>rodzaj czynności związanych z realizacją zamówienia, których dotyczą wymagania zatrudnienia na podstawie stosunku pracy przez Wykonawcę lub podwykonawcę osób wykonujących czynności w trakcie realizacji zamówienia: czynności bezpośrednio związane z wykonywaniem robót, czyli czynności tzw. pracowników fizycznych (wymóg nie dotyczy m.in.: osób kierujących budową, wykonujących obsługę geodezyjną, czy dostawców materiałów budowlanych),</w:t>
      </w:r>
    </w:p>
    <w:p w:rsidR="001A5778" w:rsidRPr="000208A2" w:rsidRDefault="001A5778" w:rsidP="001A5778">
      <w:pPr>
        <w:widowControl w:val="0"/>
        <w:numPr>
          <w:ilvl w:val="0"/>
          <w:numId w:val="48"/>
        </w:numPr>
        <w:suppressAutoHyphens/>
        <w:overflowPunct/>
        <w:autoSpaceDE/>
        <w:autoSpaceDN/>
        <w:adjustRightInd/>
        <w:ind w:left="993"/>
        <w:contextualSpacing/>
        <w:jc w:val="both"/>
        <w:textAlignment w:val="auto"/>
        <w:rPr>
          <w:sz w:val="22"/>
          <w:szCs w:val="22"/>
          <w:lang w:eastAsia="ar-SA"/>
        </w:rPr>
      </w:pPr>
      <w:r w:rsidRPr="000208A2">
        <w:rPr>
          <w:sz w:val="22"/>
          <w:szCs w:val="22"/>
          <w:lang w:eastAsia="ar-SA"/>
        </w:rPr>
        <w:t>sposób weryfikacji zatrudnienia tych osób: Wykonawca, w terminie do 5 dni od daty podpisania umowy, przedłoży Zamawiającemu oświadczenia zatrudnionego pracownika, oświadczenia wykonawcy lub podwykonawcy o zatrudnieniu pracownika na podstawie umowy o pracę, poświadczoną za zgodność z oryginałem kopię umowy o pracę zatrudnionego pracownika, zawierające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:rsidR="001A5778" w:rsidRPr="000208A2" w:rsidRDefault="001A5778" w:rsidP="001A5778">
      <w:pPr>
        <w:widowControl w:val="0"/>
        <w:numPr>
          <w:ilvl w:val="0"/>
          <w:numId w:val="48"/>
        </w:numPr>
        <w:suppressAutoHyphens/>
        <w:overflowPunct/>
        <w:autoSpaceDE/>
        <w:autoSpaceDN/>
        <w:adjustRightInd/>
        <w:ind w:left="993"/>
        <w:contextualSpacing/>
        <w:jc w:val="both"/>
        <w:textAlignment w:val="auto"/>
        <w:rPr>
          <w:sz w:val="22"/>
          <w:szCs w:val="22"/>
          <w:lang w:eastAsia="ar-SA"/>
        </w:rPr>
      </w:pPr>
      <w:r w:rsidRPr="000208A2">
        <w:rPr>
          <w:sz w:val="22"/>
          <w:szCs w:val="22"/>
          <w:lang w:eastAsia="ar-SA"/>
        </w:rPr>
        <w:t xml:space="preserve">uprawnienia Zamawiającego w zakresie kontroli spełniania przez Wykonawcę wymagań związanych z zatrudnianiem tych osób oraz sankcji z tytułu niespełnienia tych wymagań w okresie realizacji zamówienia Zamawiający ma prawo do skierowania wniosku do inspektoratu pracy o przeprowadzenie kontroli. Niespełnienie wymagań, o których mowa w pkt 1) i pkt 2) skutkuje sankcjami określonymi </w:t>
      </w:r>
      <w:r w:rsidRPr="00DD1159">
        <w:rPr>
          <w:sz w:val="22"/>
          <w:szCs w:val="22"/>
          <w:lang w:eastAsia="ar-SA"/>
        </w:rPr>
        <w:t>w § 25 ust. 1 pkt 9-10 umowy.</w:t>
      </w:r>
    </w:p>
    <w:p w:rsidR="001A5778" w:rsidRPr="000208A2" w:rsidRDefault="001A5778" w:rsidP="005A10B6">
      <w:pPr>
        <w:widowControl w:val="0"/>
        <w:numPr>
          <w:ilvl w:val="0"/>
          <w:numId w:val="61"/>
        </w:numPr>
        <w:suppressAutoHyphens/>
        <w:overflowPunct/>
        <w:autoSpaceDE/>
        <w:autoSpaceDN/>
        <w:adjustRightInd/>
        <w:ind w:left="426"/>
        <w:contextualSpacing/>
        <w:jc w:val="both"/>
        <w:textAlignment w:val="auto"/>
        <w:rPr>
          <w:sz w:val="22"/>
          <w:szCs w:val="22"/>
          <w:lang w:eastAsia="ar-SA"/>
        </w:rPr>
      </w:pPr>
      <w:r w:rsidRPr="000208A2">
        <w:rPr>
          <w:sz w:val="22"/>
          <w:szCs w:val="22"/>
          <w:lang w:eastAsia="ar-SA"/>
        </w:rPr>
        <w:t xml:space="preserve">Przedmiot zamówienia należy wykonać zgodnie z obowiązującymi przepisami prawa, w szczególności ustawy z dnia 7 lipca 1994 r. Prawo budowlane (tekst jedn. </w:t>
      </w:r>
      <w:r w:rsidRPr="005A10B6">
        <w:rPr>
          <w:sz w:val="22"/>
          <w:szCs w:val="22"/>
          <w:lang w:eastAsia="ar-SA"/>
        </w:rPr>
        <w:t>Dz. U. z 202</w:t>
      </w:r>
      <w:r w:rsidR="005A10B6" w:rsidRPr="005A10B6">
        <w:rPr>
          <w:sz w:val="22"/>
          <w:szCs w:val="22"/>
          <w:lang w:eastAsia="ar-SA"/>
        </w:rPr>
        <w:t>6</w:t>
      </w:r>
      <w:r w:rsidRPr="005A10B6">
        <w:rPr>
          <w:sz w:val="22"/>
          <w:szCs w:val="22"/>
          <w:lang w:eastAsia="ar-SA"/>
        </w:rPr>
        <w:t xml:space="preserve"> r. poz. </w:t>
      </w:r>
      <w:r w:rsidR="005A10B6" w:rsidRPr="005A10B6">
        <w:rPr>
          <w:sz w:val="22"/>
          <w:szCs w:val="22"/>
          <w:lang w:eastAsia="ar-SA"/>
        </w:rPr>
        <w:t>524</w:t>
      </w:r>
      <w:r w:rsidRPr="000208A2">
        <w:rPr>
          <w:sz w:val="22"/>
          <w:szCs w:val="22"/>
          <w:lang w:eastAsia="ar-SA"/>
        </w:rPr>
        <w:t>) wraz z przepisami wykonawczymi, normami i instrukcjami producentów stosowanych urządzeń i materiałów, zasadami wiedzy technicznej i sztuki budowlanej.</w:t>
      </w:r>
    </w:p>
    <w:p w:rsidR="001A5778" w:rsidRPr="000208A2" w:rsidRDefault="001A5778" w:rsidP="005A10B6">
      <w:pPr>
        <w:widowControl w:val="0"/>
        <w:numPr>
          <w:ilvl w:val="0"/>
          <w:numId w:val="61"/>
        </w:numPr>
        <w:suppressAutoHyphens/>
        <w:overflowPunct/>
        <w:autoSpaceDE/>
        <w:autoSpaceDN/>
        <w:adjustRightInd/>
        <w:ind w:left="426"/>
        <w:contextualSpacing/>
        <w:jc w:val="both"/>
        <w:textAlignment w:val="auto"/>
        <w:rPr>
          <w:sz w:val="22"/>
          <w:szCs w:val="22"/>
          <w:lang w:eastAsia="ar-SA"/>
        </w:rPr>
      </w:pPr>
      <w:r w:rsidRPr="000208A2">
        <w:rPr>
          <w:sz w:val="22"/>
          <w:szCs w:val="22"/>
          <w:lang w:eastAsia="ar-SA"/>
        </w:rPr>
        <w:t>Przedmiot zamówienia należy wykonywać z udziałem osób posiadających odpowiednie kwalifikacje i doświadczenie.</w:t>
      </w:r>
    </w:p>
    <w:p w:rsidR="001A5778" w:rsidRPr="000208A2" w:rsidRDefault="001A5778" w:rsidP="005A10B6">
      <w:pPr>
        <w:widowControl w:val="0"/>
        <w:numPr>
          <w:ilvl w:val="0"/>
          <w:numId w:val="61"/>
        </w:numPr>
        <w:suppressAutoHyphens/>
        <w:overflowPunct/>
        <w:autoSpaceDE/>
        <w:autoSpaceDN/>
        <w:adjustRightInd/>
        <w:ind w:left="426"/>
        <w:contextualSpacing/>
        <w:jc w:val="both"/>
        <w:textAlignment w:val="auto"/>
        <w:rPr>
          <w:sz w:val="22"/>
          <w:szCs w:val="22"/>
          <w:lang w:eastAsia="ar-SA"/>
        </w:rPr>
      </w:pPr>
      <w:r w:rsidRPr="000208A2">
        <w:rPr>
          <w:sz w:val="22"/>
          <w:szCs w:val="22"/>
          <w:lang w:eastAsia="ar-SA"/>
        </w:rPr>
        <w:t>Materiały dostarczone i użyte przez Wykonawcę powinny odpowiadać, co do jakości, wymogom wyrobów dopuszczonych do obrotu i stosowania w budownictwie, określonym w art. 10 ustawy z dnia 7 lipca 1994 r. Prawo budowlane.</w:t>
      </w:r>
    </w:p>
    <w:p w:rsidR="001A5778" w:rsidRPr="000208A2" w:rsidRDefault="001A5778" w:rsidP="005A10B6">
      <w:pPr>
        <w:widowControl w:val="0"/>
        <w:numPr>
          <w:ilvl w:val="0"/>
          <w:numId w:val="61"/>
        </w:numPr>
        <w:suppressAutoHyphens/>
        <w:overflowPunct/>
        <w:autoSpaceDE/>
        <w:autoSpaceDN/>
        <w:adjustRightInd/>
        <w:ind w:left="426"/>
        <w:contextualSpacing/>
        <w:jc w:val="both"/>
        <w:textAlignment w:val="auto"/>
        <w:rPr>
          <w:sz w:val="22"/>
          <w:szCs w:val="22"/>
          <w:lang w:eastAsia="ar-SA"/>
        </w:rPr>
      </w:pPr>
      <w:r w:rsidRPr="000208A2">
        <w:rPr>
          <w:sz w:val="22"/>
          <w:szCs w:val="22"/>
          <w:lang w:eastAsia="ar-SA"/>
        </w:rPr>
        <w:t>Wykonanie przedmiotu zamówienia i oddanie do użytku musi być również zgodne z wszystkimi aktami prawnymi właściwymi dla przedmiotu zamówienia, z przepisami techniczno-budowlanymi, obowiązującymi normami i wytycznymi.</w:t>
      </w:r>
    </w:p>
    <w:p w:rsidR="001A5778" w:rsidRPr="000208A2" w:rsidRDefault="001A5778" w:rsidP="005A10B6">
      <w:pPr>
        <w:widowControl w:val="0"/>
        <w:numPr>
          <w:ilvl w:val="0"/>
          <w:numId w:val="61"/>
        </w:numPr>
        <w:suppressAutoHyphens/>
        <w:overflowPunct/>
        <w:autoSpaceDE/>
        <w:autoSpaceDN/>
        <w:adjustRightInd/>
        <w:ind w:left="426"/>
        <w:contextualSpacing/>
        <w:jc w:val="both"/>
        <w:textAlignment w:val="auto"/>
        <w:rPr>
          <w:sz w:val="22"/>
          <w:szCs w:val="22"/>
          <w:lang w:eastAsia="ar-SA"/>
        </w:rPr>
      </w:pPr>
      <w:r w:rsidRPr="000208A2">
        <w:rPr>
          <w:sz w:val="22"/>
          <w:szCs w:val="22"/>
          <w:lang w:eastAsia="ar-SA"/>
        </w:rPr>
        <w:t>Zamawiający, w każdym przypadku, gdy opisuje przedmiot zamówienia poprzez odniesienie do norm, ocen technicznych, specyfikacji technicznych i systemów referencji technicznych, dopuszcza rozwiązania równoważne opisywanym.</w:t>
      </w: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sz w:val="22"/>
          <w:szCs w:val="22"/>
          <w:highlight w:val="yellow"/>
        </w:rPr>
      </w:pP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Rozdział II – TERMINY REALIZACJI</w:t>
      </w:r>
    </w:p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 xml:space="preserve">§ 2. Terminy realizacji umowy </w:t>
      </w:r>
    </w:p>
    <w:p w:rsidR="001A5778" w:rsidRPr="000208A2" w:rsidRDefault="001A5778" w:rsidP="00233C4F">
      <w:pPr>
        <w:pStyle w:val="Akapitzlist"/>
        <w:numPr>
          <w:ilvl w:val="0"/>
          <w:numId w:val="51"/>
        </w:numPr>
        <w:ind w:left="426"/>
        <w:jc w:val="both"/>
        <w:rPr>
          <w:b/>
          <w:sz w:val="22"/>
          <w:szCs w:val="22"/>
        </w:rPr>
      </w:pPr>
      <w:r w:rsidRPr="000208A2">
        <w:rPr>
          <w:sz w:val="22"/>
          <w:szCs w:val="22"/>
        </w:rPr>
        <w:t xml:space="preserve">Termin wykonania całego przedmiotu umowy ustala się na </w:t>
      </w:r>
      <w:r w:rsidR="00336C1E" w:rsidRPr="000208A2">
        <w:rPr>
          <w:b/>
          <w:sz w:val="22"/>
          <w:szCs w:val="22"/>
        </w:rPr>
        <w:t>3</w:t>
      </w:r>
      <w:r w:rsidR="00B13538" w:rsidRPr="000208A2">
        <w:rPr>
          <w:b/>
          <w:sz w:val="22"/>
          <w:szCs w:val="22"/>
        </w:rPr>
        <w:t xml:space="preserve"> miesiące</w:t>
      </w:r>
      <w:r w:rsidRPr="000208A2">
        <w:rPr>
          <w:sz w:val="22"/>
          <w:szCs w:val="22"/>
        </w:rPr>
        <w:t xml:space="preserve"> od dnia podpisania</w:t>
      </w:r>
      <w:r w:rsidRPr="000208A2">
        <w:rPr>
          <w:b/>
          <w:sz w:val="22"/>
          <w:szCs w:val="22"/>
        </w:rPr>
        <w:t xml:space="preserve"> umowy.</w:t>
      </w:r>
      <w:r w:rsidRPr="000208A2">
        <w:rPr>
          <w:bCs/>
          <w:sz w:val="22"/>
          <w:szCs w:val="22"/>
        </w:rPr>
        <w:t xml:space="preserve"> </w:t>
      </w:r>
    </w:p>
    <w:p w:rsidR="001A5778" w:rsidRPr="000208A2" w:rsidRDefault="001A5778" w:rsidP="00233C4F">
      <w:pPr>
        <w:pStyle w:val="Akapitzlist"/>
        <w:numPr>
          <w:ilvl w:val="0"/>
          <w:numId w:val="51"/>
        </w:numPr>
        <w:overflowPunct/>
        <w:spacing w:after="14"/>
        <w:ind w:left="426"/>
        <w:textAlignment w:val="auto"/>
        <w:rPr>
          <w:rFonts w:eastAsiaTheme="minorHAnsi"/>
          <w:color w:val="000000"/>
          <w:sz w:val="22"/>
          <w:szCs w:val="22"/>
          <w:lang w:eastAsia="en-US"/>
        </w:rPr>
      </w:pPr>
      <w:r w:rsidRPr="000208A2">
        <w:rPr>
          <w:rFonts w:eastAsiaTheme="minorHAnsi"/>
          <w:color w:val="000000"/>
          <w:sz w:val="22"/>
          <w:szCs w:val="22"/>
          <w:lang w:eastAsia="en-US"/>
        </w:rPr>
        <w:t xml:space="preserve">Rozpoczęcie robót ustala się od dnia przekazania terenu budowy. </w:t>
      </w:r>
    </w:p>
    <w:p w:rsidR="001A5778" w:rsidRPr="000208A2" w:rsidRDefault="001A5778" w:rsidP="00233C4F">
      <w:pPr>
        <w:pStyle w:val="Akapitzlist"/>
        <w:numPr>
          <w:ilvl w:val="0"/>
          <w:numId w:val="51"/>
        </w:numPr>
        <w:overflowPunct/>
        <w:spacing w:after="14"/>
        <w:ind w:left="426"/>
        <w:jc w:val="both"/>
        <w:textAlignment w:val="auto"/>
        <w:rPr>
          <w:rFonts w:eastAsiaTheme="minorHAnsi"/>
          <w:color w:val="000000"/>
          <w:sz w:val="22"/>
          <w:szCs w:val="22"/>
          <w:lang w:eastAsia="en-US"/>
        </w:rPr>
      </w:pPr>
      <w:r w:rsidRPr="000208A2">
        <w:rPr>
          <w:rFonts w:eastAsiaTheme="minorHAnsi"/>
          <w:color w:val="000000"/>
          <w:sz w:val="22"/>
          <w:szCs w:val="22"/>
          <w:lang w:eastAsia="en-US"/>
        </w:rPr>
        <w:t xml:space="preserve">Przez wykonanie przedmiotu umowy określonego w § 1 umowy należy rozumieć pisemne zgłoszenie zamawiającemu gotowości do odbioru końcowego zadania. </w:t>
      </w:r>
    </w:p>
    <w:p w:rsidR="001A5778" w:rsidRPr="000208A2" w:rsidRDefault="001A5778" w:rsidP="00233C4F">
      <w:pPr>
        <w:pStyle w:val="Akapitzlist"/>
        <w:numPr>
          <w:ilvl w:val="0"/>
          <w:numId w:val="51"/>
        </w:numPr>
        <w:overflowPunct/>
        <w:ind w:left="426"/>
        <w:textAlignment w:val="auto"/>
        <w:rPr>
          <w:rFonts w:eastAsiaTheme="minorHAnsi"/>
          <w:color w:val="000000"/>
          <w:sz w:val="22"/>
          <w:szCs w:val="22"/>
          <w:lang w:eastAsia="en-US"/>
        </w:rPr>
      </w:pPr>
      <w:r w:rsidRPr="000208A2">
        <w:rPr>
          <w:rFonts w:eastAsiaTheme="minorHAnsi"/>
          <w:color w:val="000000"/>
          <w:sz w:val="22"/>
          <w:szCs w:val="22"/>
          <w:lang w:eastAsia="en-US"/>
        </w:rPr>
        <w:t xml:space="preserve">Przez zakończenie przedmiotu umowy rozumie się dokonanie bez zastrzeżeń odbioru końcowego, przekazanie zamawiającemu wszystkich znajdujących się w posiadaniu wykonawcy dokumentów, określonych co do rodzaju w § 16 niniejszej umowy. </w:t>
      </w: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sz w:val="22"/>
          <w:szCs w:val="22"/>
          <w:highlight w:val="yellow"/>
        </w:rPr>
      </w:pP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Rozdział III – PRZEDSTAWICIELE STRON</w:t>
      </w: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12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§ 3. Inspektorzy nadzoru inwestorskiego</w:t>
      </w:r>
    </w:p>
    <w:p w:rsidR="001A5778" w:rsidRPr="000208A2" w:rsidRDefault="001A5778" w:rsidP="001A5778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b/>
          <w:sz w:val="22"/>
          <w:szCs w:val="22"/>
        </w:rPr>
      </w:pPr>
      <w:r w:rsidRPr="000208A2">
        <w:rPr>
          <w:sz w:val="22"/>
          <w:szCs w:val="22"/>
        </w:rPr>
        <w:t xml:space="preserve">Zamawiający ustanawia </w:t>
      </w:r>
      <w:r w:rsidRPr="000208A2">
        <w:rPr>
          <w:sz w:val="22"/>
          <w:szCs w:val="22"/>
          <w:shd w:val="clear" w:color="auto" w:fill="FFFFFF"/>
        </w:rPr>
        <w:t xml:space="preserve">Inspektora nadzoru inwestorskiego jako reprezentanta Zamawiającego </w:t>
      </w:r>
      <w:r w:rsidRPr="000208A2">
        <w:rPr>
          <w:sz w:val="22"/>
          <w:szCs w:val="22"/>
          <w:shd w:val="clear" w:color="auto" w:fill="FFFFFF"/>
        </w:rPr>
        <w:br/>
        <w:t>na budowie.</w:t>
      </w:r>
    </w:p>
    <w:p w:rsidR="001A5778" w:rsidRPr="000208A2" w:rsidRDefault="001A5778" w:rsidP="001A5778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Zakres uprawnień inspektora nadzoru inwestorskiego wynika z zapisów art. 25 i 26 ustawy z dnia 7 lipca 1994 r. Prawo budowlane </w:t>
      </w:r>
      <w:r w:rsidRPr="000208A2">
        <w:rPr>
          <w:iCs/>
          <w:sz w:val="22"/>
          <w:szCs w:val="22"/>
        </w:rPr>
        <w:t>(Dz. U. z 202</w:t>
      </w:r>
      <w:r w:rsidR="00753F09">
        <w:rPr>
          <w:iCs/>
          <w:sz w:val="22"/>
          <w:szCs w:val="22"/>
        </w:rPr>
        <w:t>6</w:t>
      </w:r>
      <w:r w:rsidRPr="000208A2">
        <w:rPr>
          <w:iCs/>
          <w:sz w:val="22"/>
          <w:szCs w:val="22"/>
        </w:rPr>
        <w:t xml:space="preserve"> r., poz. 5</w:t>
      </w:r>
      <w:r w:rsidR="00753F09">
        <w:rPr>
          <w:iCs/>
          <w:sz w:val="22"/>
          <w:szCs w:val="22"/>
        </w:rPr>
        <w:t>24</w:t>
      </w:r>
      <w:r w:rsidRPr="000208A2">
        <w:rPr>
          <w:iCs/>
          <w:sz w:val="22"/>
          <w:szCs w:val="22"/>
        </w:rPr>
        <w:t>, ze zm.).</w:t>
      </w:r>
    </w:p>
    <w:p w:rsidR="001A5778" w:rsidRPr="000208A2" w:rsidRDefault="001A5778" w:rsidP="001A5778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 xml:space="preserve">Inspektor nadzoru uprawniony jest do wydawania Wykonawcy poleceń związanych z jakością </w:t>
      </w:r>
      <w:r w:rsidRPr="000208A2">
        <w:rPr>
          <w:sz w:val="22"/>
          <w:szCs w:val="22"/>
        </w:rPr>
        <w:br/>
        <w:t xml:space="preserve">i ilością robót, które są niezbędne do prawidłowego wykonania przedmiotu zamówienia zgodnie </w:t>
      </w:r>
      <w:r w:rsidRPr="000208A2">
        <w:rPr>
          <w:sz w:val="22"/>
          <w:szCs w:val="22"/>
        </w:rPr>
        <w:br/>
        <w:t>z umową, specyfikacjami technicznymi, projektem budowlanym oraz przepisami Prawa budowlanego.</w:t>
      </w:r>
    </w:p>
    <w:p w:rsidR="001A5778" w:rsidRPr="000208A2" w:rsidRDefault="001A5778" w:rsidP="001A5778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Do zadań Inspektora nadzoru inwestorskiego należy w szczególności:</w:t>
      </w:r>
    </w:p>
    <w:p w:rsidR="001A5778" w:rsidRPr="000208A2" w:rsidRDefault="001A5778" w:rsidP="001A5778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reprezentowanie Zamawiającego na budowie przez sprawowanie kontroli zgodności jej realizacji z projektem, przepisami oraz zasadami wiedzy technicznej,</w:t>
      </w:r>
    </w:p>
    <w:p w:rsidR="001A5778" w:rsidRPr="000208A2" w:rsidRDefault="001A5778" w:rsidP="001A5778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sprawdzanie jakości wykonywanych robót i wbudowanych wyrobów budowlanych, </w:t>
      </w:r>
      <w:r w:rsidRPr="000208A2">
        <w:rPr>
          <w:sz w:val="22"/>
          <w:szCs w:val="22"/>
        </w:rPr>
        <w:br/>
        <w:t>a w szczególności zapobieganie zastosowaniu wyrobów budowlanych wadliwych i niedopuszczonych do stosowania w budownictwie,</w:t>
      </w:r>
    </w:p>
    <w:p w:rsidR="001A5778" w:rsidRPr="000208A2" w:rsidRDefault="001A5778" w:rsidP="001A5778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sprawdzanie i odbiór robót budowlanych ulegających zakryciu lub zanikających, uczestniczenie w próbach i odbiorach technicznych instalacji i urządzeń oraz przygotowanie i udział w czynnościach odbioru gotowych obiektów budowlanych i przekazywanie ich do użytkowania,</w:t>
      </w:r>
    </w:p>
    <w:p w:rsidR="001A5778" w:rsidRPr="000208A2" w:rsidRDefault="001A5778" w:rsidP="001A5778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potwierdzanie faktycznie wykonanych robót i usług oraz usunięcia wad, kontrolowanie rozliczeń budowy.</w:t>
      </w:r>
    </w:p>
    <w:p w:rsidR="001A5778" w:rsidRPr="000208A2" w:rsidRDefault="001A5778" w:rsidP="001A5778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Inspektor nadzoru inwestorskiego jest uprawniony zgłosić uzasadnione uwagi, zastrzeżenia </w:t>
      </w:r>
      <w:r w:rsidRPr="000208A2">
        <w:rPr>
          <w:sz w:val="22"/>
          <w:szCs w:val="22"/>
        </w:rPr>
        <w:br/>
        <w:t>albo wystąpić do Wykonawcy z żądaniem usunięcia określonej osoby spośród personelu Wykonawcy lub jego Podwykonawcy.</w:t>
      </w: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12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§ 4. Kierownik budowy, kierownicy robót</w:t>
      </w:r>
    </w:p>
    <w:p w:rsidR="001A5778" w:rsidRPr="000208A2" w:rsidRDefault="001A5778" w:rsidP="001A5778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Został ustanowiony kierownik budowy w osobie: ……………..………… posiadający/a uprawnienia budowlane do kierowania robotami budowlanymi w specjalności </w:t>
      </w:r>
      <w:r w:rsidR="00FD5EF2" w:rsidRPr="000208A2">
        <w:rPr>
          <w:sz w:val="22"/>
          <w:szCs w:val="22"/>
        </w:rPr>
        <w:t>konstrukcyjno budowlanej</w:t>
      </w:r>
      <w:r w:rsidRPr="000208A2">
        <w:rPr>
          <w:sz w:val="22"/>
          <w:szCs w:val="22"/>
        </w:rPr>
        <w:t xml:space="preserve">, uprawnienia budowlane nr …………………….. wydane przez ……………………. Ww. osoba jest członkiem …………..………….. nr ewidencyjny …………….. i posiada wymagane ubezpieczenie od odpowiedzialności cywilnej. </w:t>
      </w:r>
    </w:p>
    <w:p w:rsidR="001A5778" w:rsidRPr="000208A2" w:rsidRDefault="001A5778" w:rsidP="001A5778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Kierownika budowy i kierowników robót deleguje Wykonawca, a ustanawia Zamawiający. Ustanowiony kierownik budowy i kierownicy robót działają w ramach obowiązków określonych w ustawie Prawo budowlane.</w:t>
      </w:r>
    </w:p>
    <w:p w:rsidR="001A5778" w:rsidRPr="000208A2" w:rsidRDefault="001A5778" w:rsidP="001A5778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Kierownik budowy i kierownicy robót mają obowiązek uczestniczenia w odbiorach, naradach koordynacyjnych budowy.</w:t>
      </w:r>
    </w:p>
    <w:p w:rsidR="001A5778" w:rsidRPr="000208A2" w:rsidRDefault="001A5778" w:rsidP="001A5778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Kierownik budowy i kierownicy robót współpracują na terenie budowy z inspektorami nadzoru wskazanymi przez Zamawiającego. </w:t>
      </w:r>
    </w:p>
    <w:p w:rsidR="001A5778" w:rsidRPr="000208A2" w:rsidRDefault="001A5778" w:rsidP="001A5778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Istnieje możliwość dokonania zmiany kierownika budowy i kierowników robót. Zmiana kierownika budowy i kierowników robót może nastąpić jedynie za uprzednią pisemną zgodą Zamawiającego. Zamawiający zatwierdzi zmianę tylko wówczas, jeżeli kwalifikacje (uprawnienia) osoby zastępującej będą odpowiadały kwalifikacjom osoby zastępowanej. </w:t>
      </w:r>
    </w:p>
    <w:p w:rsidR="001A5778" w:rsidRPr="000208A2" w:rsidRDefault="001A5778" w:rsidP="001A5778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z własnej inicjatywy proponuje zmianę osoby/osób wskazanych w ust. 1-3 niniejszego paragrafu w następujących przypadkach:</w:t>
      </w:r>
    </w:p>
    <w:p w:rsidR="001A5778" w:rsidRPr="000208A2" w:rsidRDefault="001A5778" w:rsidP="001A5778">
      <w:pPr>
        <w:numPr>
          <w:ilvl w:val="0"/>
          <w:numId w:val="23"/>
        </w:numPr>
        <w:tabs>
          <w:tab w:val="clear" w:pos="360"/>
        </w:tabs>
        <w:ind w:left="709" w:hanging="349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śmierci, choroby lub innych zdarzeń losowych,</w:t>
      </w:r>
    </w:p>
    <w:p w:rsidR="001A5778" w:rsidRPr="000208A2" w:rsidRDefault="001A5778" w:rsidP="001A5778">
      <w:pPr>
        <w:numPr>
          <w:ilvl w:val="0"/>
          <w:numId w:val="23"/>
        </w:numPr>
        <w:tabs>
          <w:tab w:val="clear" w:pos="360"/>
        </w:tabs>
        <w:ind w:left="709" w:hanging="349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jeżeli zmiana tej osoby stanie się konieczna z jakichkolwiek innych przyczyn niezależnych </w:t>
      </w:r>
      <w:r w:rsidRPr="000208A2">
        <w:rPr>
          <w:sz w:val="22"/>
          <w:szCs w:val="22"/>
        </w:rPr>
        <w:br/>
        <w:t>od Wykonawcy.</w:t>
      </w:r>
    </w:p>
    <w:p w:rsidR="001A5778" w:rsidRPr="000208A2" w:rsidRDefault="001A5778" w:rsidP="001A5778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może także zażądać od Wykonawcy zmiany osoby/osób, o których mowa w ust. 1-3</w:t>
      </w:r>
      <w:r w:rsidRPr="000208A2">
        <w:rPr>
          <w:b/>
          <w:bCs/>
          <w:sz w:val="22"/>
          <w:szCs w:val="22"/>
        </w:rPr>
        <w:t xml:space="preserve"> </w:t>
      </w:r>
      <w:r w:rsidRPr="000208A2">
        <w:rPr>
          <w:sz w:val="22"/>
          <w:szCs w:val="22"/>
        </w:rPr>
        <w:t>niniejszego paragrafu, jeżeli uzna, że nie wykonują należycie swoich obowiązków. Wykonawca zobowiązany jest dokonać zmiany w terminie nie dłuższym niż 14 dni od daty złożenia wniosku Zamawiającego.</w:t>
      </w:r>
    </w:p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 xml:space="preserve">§ 5. Obowiązki Zamawiającego </w:t>
      </w:r>
    </w:p>
    <w:p w:rsidR="001A5778" w:rsidRPr="000208A2" w:rsidRDefault="001A5778" w:rsidP="001A5778">
      <w:pPr>
        <w:pStyle w:val="Akapitzlist"/>
        <w:numPr>
          <w:ilvl w:val="0"/>
          <w:numId w:val="41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Do obowiązków Zamawiającego należy:</w:t>
      </w:r>
    </w:p>
    <w:p w:rsidR="001A5778" w:rsidRPr="000208A2" w:rsidRDefault="001A5778" w:rsidP="001A5778">
      <w:pPr>
        <w:pStyle w:val="Akapitzlist"/>
        <w:numPr>
          <w:ilvl w:val="0"/>
          <w:numId w:val="42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przekazanie Wykonawcy kompletu dokumentacji projektowej – w terminie do </w:t>
      </w:r>
      <w:r w:rsidR="00FD5EF2" w:rsidRPr="000208A2">
        <w:rPr>
          <w:b/>
          <w:sz w:val="22"/>
          <w:szCs w:val="22"/>
        </w:rPr>
        <w:t>5</w:t>
      </w:r>
      <w:r w:rsidRPr="000208A2">
        <w:rPr>
          <w:b/>
          <w:bCs/>
          <w:sz w:val="22"/>
          <w:szCs w:val="22"/>
        </w:rPr>
        <w:t xml:space="preserve"> dni</w:t>
      </w:r>
      <w:r w:rsidRPr="000208A2">
        <w:rPr>
          <w:sz w:val="22"/>
          <w:szCs w:val="22"/>
        </w:rPr>
        <w:t xml:space="preserve"> </w:t>
      </w:r>
      <w:r w:rsidRPr="000208A2">
        <w:rPr>
          <w:b/>
          <w:sz w:val="22"/>
          <w:szCs w:val="22"/>
        </w:rPr>
        <w:t>roboczych</w:t>
      </w:r>
      <w:r w:rsidRPr="000208A2">
        <w:rPr>
          <w:sz w:val="22"/>
          <w:szCs w:val="22"/>
        </w:rPr>
        <w:t xml:space="preserve"> od dnia podpisania umowy,</w:t>
      </w:r>
    </w:p>
    <w:p w:rsidR="001A5778" w:rsidRPr="000208A2" w:rsidRDefault="001A5778" w:rsidP="001A5778">
      <w:pPr>
        <w:pStyle w:val="Akapitzlist"/>
        <w:numPr>
          <w:ilvl w:val="0"/>
          <w:numId w:val="42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przekazanie placu budowy – w terminie do </w:t>
      </w:r>
      <w:r w:rsidR="00FD5EF2" w:rsidRPr="000208A2">
        <w:rPr>
          <w:b/>
          <w:sz w:val="22"/>
          <w:szCs w:val="22"/>
        </w:rPr>
        <w:t>5</w:t>
      </w:r>
      <w:r w:rsidRPr="000208A2">
        <w:rPr>
          <w:b/>
          <w:sz w:val="22"/>
          <w:szCs w:val="22"/>
        </w:rPr>
        <w:t xml:space="preserve"> dni </w:t>
      </w:r>
      <w:r w:rsidR="00FD5EF2" w:rsidRPr="000208A2">
        <w:rPr>
          <w:b/>
          <w:sz w:val="22"/>
          <w:szCs w:val="22"/>
        </w:rPr>
        <w:t>roboczych</w:t>
      </w:r>
      <w:r w:rsidRPr="000208A2">
        <w:rPr>
          <w:sz w:val="22"/>
          <w:szCs w:val="22"/>
        </w:rPr>
        <w:t xml:space="preserve"> od daty podpisania umowy,</w:t>
      </w:r>
    </w:p>
    <w:p w:rsidR="001A5778" w:rsidRPr="000208A2" w:rsidRDefault="001A5778" w:rsidP="001A5778">
      <w:pPr>
        <w:pStyle w:val="Akapitzlist"/>
        <w:numPr>
          <w:ilvl w:val="0"/>
          <w:numId w:val="42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zapewnienie nadzoru inwestorskiego,</w:t>
      </w:r>
    </w:p>
    <w:p w:rsidR="001A5778" w:rsidRPr="000208A2" w:rsidRDefault="001A5778" w:rsidP="001A5778">
      <w:pPr>
        <w:pStyle w:val="Akapitzlist"/>
        <w:numPr>
          <w:ilvl w:val="0"/>
          <w:numId w:val="42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zapłata za wykonane i odebrane roboty.</w:t>
      </w:r>
    </w:p>
    <w:p w:rsidR="001A5778" w:rsidRPr="000208A2" w:rsidRDefault="001A5778" w:rsidP="001A5778">
      <w:pPr>
        <w:pStyle w:val="Akapitzlist"/>
        <w:numPr>
          <w:ilvl w:val="0"/>
          <w:numId w:val="41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zastrzega sobie prawo kontroli w zakresie warunków higieniczno – sanitarnych na placu budowy.</w:t>
      </w:r>
    </w:p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§ 6. Obowiązki Wykonawcy</w:t>
      </w:r>
    </w:p>
    <w:p w:rsidR="001A5778" w:rsidRPr="000208A2" w:rsidRDefault="001A5778" w:rsidP="001A5778">
      <w:pPr>
        <w:numPr>
          <w:ilvl w:val="0"/>
          <w:numId w:val="2"/>
        </w:numPr>
        <w:tabs>
          <w:tab w:val="num" w:pos="180"/>
        </w:tabs>
        <w:ind w:left="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Do obowiązków Wykonawcy należy w szczególności: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>wykonanie przedmiotu umowy zgodnie z dostarczoną dokumentacją, specyfikacjami technicznymi, zasadami wiedzy technicznej, sztuki budowlanej i przepisami prawa oraz postanowieniami SWZ,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  <w:shd w:val="clear" w:color="auto" w:fill="FFFFFF"/>
        </w:rPr>
        <w:t>Zamawiający zastrzega, że realizacja umowy zostanie określona w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szczegółowym harmonogramie rzeczowo-finansowym, złożonym przez Wykonawcę po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podpisaniu umowy, który stanowić będzie załącznik do niniejszej umowy, a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jego zmiany/korekta nie będą stanowić zmiany niniejszej umowy,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  <w:shd w:val="clear" w:color="auto" w:fill="FFFFFF"/>
        </w:rPr>
        <w:t>Wykonawca zobowiązuje się sporządzić w formie pisemnej harmonogram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rzeczowo-finansowy, obejmujący całość przedmiotu zamówienia, oraz w terminie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14 dni roboczych od daty podpisania umowy dostarczyć ten harmonogram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Zamawiającemu celem jego zatwierdzenia. Harmonogram musi uzyskać pisemną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akceptację Zamawiającego. Zamawiający dokona zatwierdzenia lub wniesie uwagi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do harmonogramu w terminie 7 dni roboczych od dnia przedłożenia harmonogramu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przez Wykonawcę. W przypadku zgłoszenia przez Zamawiającego w powyższym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terminie pisemnie uwag do harmonogramu, Wykonawca powinien je uwzględnić. Wykonawca zobowiązany jest, w terminie 3 dni roboczych od dnia otrzymania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zastrzeżeń, do dostosowania harmonogramu rzeczowo-finansowego do wskazań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Zamawiającego,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  <w:shd w:val="clear" w:color="auto" w:fill="FFFFFF"/>
        </w:rPr>
        <w:t>w miarę potrzeb oraz postępu prac, a także na wezwanie Zamawiającego,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 xml:space="preserve">Wykonawca jest </w:t>
      </w:r>
      <w:r w:rsidRPr="000208A2">
        <w:rPr>
          <w:sz w:val="22"/>
          <w:szCs w:val="22"/>
        </w:rPr>
        <w:t>zobowiązany</w:t>
      </w:r>
      <w:r w:rsidRPr="000208A2">
        <w:rPr>
          <w:sz w:val="22"/>
          <w:szCs w:val="22"/>
          <w:shd w:val="clear" w:color="auto" w:fill="FFFFFF"/>
        </w:rPr>
        <w:t xml:space="preserve"> do zmiany (aktualizacji) harmonogramu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rzeczowo-finansowego. Zmiana harmonogramu - z wyłączeniem istotnych zmian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umowy - nie wymaga formy pisemnego aneksu, a jedynie pisemnego powiadomienia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Zamawiającego celem jej zaakceptowania. Zmiana (aktualizacja) harmonogramu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musi uzyskać pisemną akceptację Zamawiającego. Zamawiający dokona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zatwierdzenia lub wniesie uwagi do zmiany (aktualizacji) harmonogramu w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terminie 5 dni roboczych od dnia przedłożenia przez Wykonawcę. W przypadku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zgłoszenia przez Zamawiającego w powyższym terminie pisemnie uwag do zmiany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(aktualizacji) harmonogramu, Wykonawca powinien je uwzględnić. Wykonawca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zobowiązany jest, w terminie 3 dni roboczych od dnia otrzymania zastrzeżeń,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do dostosowania harmonogramu rzeczowo-</w:t>
      </w:r>
      <w:r w:rsidRPr="000208A2">
        <w:rPr>
          <w:sz w:val="22"/>
          <w:szCs w:val="22"/>
          <w:shd w:val="clear" w:color="auto" w:fill="FFFFFF"/>
        </w:rPr>
        <w:br/>
        <w:t>-finansowego do wskazań Zamawiającego,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  <w:shd w:val="clear" w:color="auto" w:fill="FFFFFF"/>
        </w:rPr>
        <w:t>protokolarne</w:t>
      </w:r>
      <w:r w:rsidRPr="000208A2">
        <w:rPr>
          <w:sz w:val="22"/>
          <w:szCs w:val="22"/>
        </w:rPr>
        <w:t xml:space="preserve"> przejęcie od Zamawiającego terenu budowy w terminie do </w:t>
      </w:r>
      <w:r w:rsidRPr="000208A2">
        <w:rPr>
          <w:bCs/>
          <w:sz w:val="22"/>
          <w:szCs w:val="22"/>
        </w:rPr>
        <w:t>14 dni kalendarzowych</w:t>
      </w:r>
      <w:r w:rsidRPr="000208A2">
        <w:rPr>
          <w:sz w:val="22"/>
          <w:szCs w:val="22"/>
        </w:rPr>
        <w:t xml:space="preserve"> od daty podpisania umowy,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  <w:shd w:val="clear" w:color="auto" w:fill="FFFFFF"/>
        </w:rPr>
        <w:t>zaleca</w:t>
      </w:r>
      <w:r w:rsidRPr="000208A2">
        <w:rPr>
          <w:sz w:val="22"/>
          <w:szCs w:val="22"/>
        </w:rPr>
        <w:t xml:space="preserve"> się, aby Wykonawca przed wejściem z robotami, wykonał dokumentację fotograficzną terenu objętego inwestycją, zarchiwizował ją i udostępnił Zamawiającemu w przypadku rozbieżności na etapie realizacji inwestycji.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  <w:shd w:val="clear" w:color="auto" w:fill="FFFFFF"/>
        </w:rPr>
      </w:pPr>
      <w:r w:rsidRPr="000208A2">
        <w:rPr>
          <w:sz w:val="22"/>
          <w:szCs w:val="22"/>
          <w:shd w:val="clear" w:color="auto" w:fill="FFFFFF"/>
        </w:rPr>
        <w:t>zorganizowanie i zabezpieczenie placu budowy,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przekazanie Zamawiającemu wykazu osób do kontaktu z Wykonawcą poprzez podanie nr telefonów w celu sprawnego i terminowego wykonania zamówienia,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prowadzenie dziennika budowy i dokonywanie wpisów zatwierdzonych przez Inspektora Nadzoru Inwestorskiego, (dziennik budowy po zakończeniu realizacji zamówienia będzie przekazany Zamawiającemu).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powiadomienie wszelkich zarządców sieci podziemnych o rozpoczęciu prac i uzgodnienie z nimi sposobu zabezpieczenia tych sieci oraz uzyskanie zgody na czasowe wyłączenia i przełożenia elementów sieci mediów i przyłączy w związku z prowadzonymi pracami budowlanymi – jeżeli wystąpi taka konieczność w czasie wykonywania robót (potwierdzeniem ww. czynności będą spisane protokoły odbioru między Zarządcą sieci a Wykonawcą), 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przed wbudowaniem/zamontowaniem wyrobów budowlanych lub materiałów złożenie Inspektorowi nadzoru inwestorskiego wniosku o zatwierdzenie wraz dokumentami potwierdzającymi ich zastosowanie, zgodnie z art. 10 ustawy Prawo budowlane. Atesty, certyfikaty oraz niezbędne badania laboratoryjne i inne wymagane dokumenty należy przedłożyć do akceptacji Inspektorowi Nadzoru Inwestorskiego przed ich wbudowaniem.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wykonanie zabezpieczenia przed uszkodzeniem istniejących drzew i krzewów (pni, systemów korzeniowych, gałęzi) w trakcie realizacji robót (jeżeli wystąpi taka sytuacja),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utrzymanie</w:t>
      </w:r>
      <w:r w:rsidRPr="000208A2">
        <w:rPr>
          <w:b/>
          <w:bCs/>
          <w:sz w:val="22"/>
          <w:szCs w:val="22"/>
        </w:rPr>
        <w:t xml:space="preserve"> </w:t>
      </w:r>
      <w:r w:rsidRPr="000208A2">
        <w:rPr>
          <w:sz w:val="22"/>
          <w:szCs w:val="22"/>
        </w:rPr>
        <w:t>w czystości dróg (po których będzie odbywał się ruch pojazdów budowy i transportujących materiały),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utrzymanie ładu i porządku na terenie budowy, a po zakończeniu robót pozostawienie terenu czystego i nadającego się do użytkowania,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zapewnienie właściwego postępowania z odpadami i zgromadzenia odpadów w sposób selektywny i zapewniający ochronę środowiska, czynności te należy wykonać zgodnie </w:t>
      </w:r>
      <w:r w:rsidRPr="000208A2">
        <w:rPr>
          <w:sz w:val="22"/>
          <w:szCs w:val="22"/>
        </w:rPr>
        <w:lastRenderedPageBreak/>
        <w:t>z zasadami gospodarowania odpadami w tym hierarchią postępowania z odpadami, tj. Wykonawca zobowiązany jest:</w:t>
      </w:r>
    </w:p>
    <w:p w:rsidR="001A5778" w:rsidRPr="000208A2" w:rsidRDefault="001A5778" w:rsidP="001A5778">
      <w:pPr>
        <w:numPr>
          <w:ilvl w:val="1"/>
          <w:numId w:val="34"/>
        </w:numPr>
        <w:tabs>
          <w:tab w:val="left" w:pos="284"/>
        </w:tabs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na bieżąco usuwać z obiektu na własny koszt wszystkie odpady i opakowania, powstałe przy wykonywaniu robót,</w:t>
      </w:r>
    </w:p>
    <w:p w:rsidR="001A5778" w:rsidRPr="000208A2" w:rsidRDefault="001A5778" w:rsidP="001A5778">
      <w:pPr>
        <w:numPr>
          <w:ilvl w:val="1"/>
          <w:numId w:val="34"/>
        </w:numPr>
        <w:tabs>
          <w:tab w:val="left" w:pos="284"/>
        </w:tabs>
        <w:jc w:val="both"/>
        <w:textAlignment w:val="auto"/>
        <w:rPr>
          <w:sz w:val="22"/>
          <w:szCs w:val="22"/>
        </w:rPr>
      </w:pPr>
      <w:r w:rsidRPr="00F82980">
        <w:rPr>
          <w:sz w:val="22"/>
          <w:szCs w:val="22"/>
          <w:shd w:val="clear" w:color="auto" w:fill="FFFFFF"/>
        </w:rPr>
        <w:t>d</w:t>
      </w:r>
      <w:r w:rsidRPr="000208A2">
        <w:rPr>
          <w:sz w:val="22"/>
          <w:szCs w:val="22"/>
          <w:shd w:val="clear" w:color="auto" w:fill="FFFFFF"/>
        </w:rPr>
        <w:t>o postępowania z odpadami w sposób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 xml:space="preserve">zapewniający ochronę życia i zdrowia ludzkiego, </w:t>
      </w:r>
      <w:r w:rsidRPr="000208A2">
        <w:rPr>
          <w:sz w:val="22"/>
          <w:szCs w:val="22"/>
          <w:shd w:val="clear" w:color="auto" w:fill="FFFFFF"/>
        </w:rPr>
        <w:br/>
        <w:t>a w szczególności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 xml:space="preserve">przestrzegania obowiązujących w tym zakresie przepisów prawa, </w:t>
      </w:r>
      <w:r w:rsidRPr="000208A2">
        <w:rPr>
          <w:sz w:val="22"/>
          <w:szCs w:val="22"/>
          <w:shd w:val="clear" w:color="auto" w:fill="FFFFFF"/>
        </w:rPr>
        <w:br/>
        <w:t>w tym: ustawy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z dnia 14 grudnia 2012 r. o odpadach (tekst jedn. Dz. U. z 202</w:t>
      </w:r>
      <w:r w:rsidR="00BE0BC1">
        <w:rPr>
          <w:sz w:val="22"/>
          <w:szCs w:val="22"/>
          <w:shd w:val="clear" w:color="auto" w:fill="FFFFFF"/>
        </w:rPr>
        <w:t>3</w:t>
      </w:r>
      <w:r w:rsidRPr="000208A2">
        <w:rPr>
          <w:sz w:val="22"/>
          <w:szCs w:val="22"/>
          <w:shd w:val="clear" w:color="auto" w:fill="FFFFFF"/>
        </w:rPr>
        <w:t xml:space="preserve"> r., poz. </w:t>
      </w:r>
      <w:r w:rsidR="00BE0BC1">
        <w:rPr>
          <w:sz w:val="22"/>
          <w:szCs w:val="22"/>
          <w:shd w:val="clear" w:color="auto" w:fill="FFFFFF"/>
        </w:rPr>
        <w:t>158</w:t>
      </w:r>
      <w:r w:rsidRPr="000208A2">
        <w:rPr>
          <w:sz w:val="22"/>
          <w:szCs w:val="22"/>
          <w:shd w:val="clear" w:color="auto" w:fill="FFFFFF"/>
        </w:rPr>
        <w:t>7 ze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zm.), ustawy z dnia 27 kwietnia 2001 r. Prawo ochrony środowiska (tekst jedn. Dz.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U. z 202</w:t>
      </w:r>
      <w:r w:rsidR="00BE0BC1">
        <w:rPr>
          <w:sz w:val="22"/>
          <w:szCs w:val="22"/>
          <w:shd w:val="clear" w:color="auto" w:fill="FFFFFF"/>
        </w:rPr>
        <w:t>5</w:t>
      </w:r>
      <w:r w:rsidRPr="000208A2">
        <w:rPr>
          <w:sz w:val="22"/>
          <w:szCs w:val="22"/>
          <w:shd w:val="clear" w:color="auto" w:fill="FFFFFF"/>
        </w:rPr>
        <w:t xml:space="preserve"> r., poz. </w:t>
      </w:r>
      <w:r w:rsidR="00BE0BC1">
        <w:rPr>
          <w:sz w:val="22"/>
          <w:szCs w:val="22"/>
          <w:shd w:val="clear" w:color="auto" w:fill="FFFFFF"/>
        </w:rPr>
        <w:t>647</w:t>
      </w:r>
      <w:r w:rsidRPr="000208A2">
        <w:rPr>
          <w:sz w:val="22"/>
          <w:szCs w:val="22"/>
          <w:shd w:val="clear" w:color="auto" w:fill="FFFFFF"/>
        </w:rPr>
        <w:t xml:space="preserve"> ze zm.), ustawy z dnia 11 maja 2001 r. </w:t>
      </w:r>
      <w:bookmarkStart w:id="2" w:name="_Hlk57232845"/>
      <w:r w:rsidRPr="000208A2">
        <w:rPr>
          <w:sz w:val="22"/>
          <w:szCs w:val="22"/>
          <w:shd w:val="clear" w:color="auto" w:fill="FFFFFF"/>
        </w:rPr>
        <w:t>o obowiązkach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przedsiębiorców w zakresie gospodarowania niektórymi odpadami oraz o opłacie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 xml:space="preserve">produktowej </w:t>
      </w:r>
      <w:bookmarkEnd w:id="2"/>
      <w:r w:rsidRPr="000208A2">
        <w:rPr>
          <w:sz w:val="22"/>
          <w:szCs w:val="22"/>
          <w:shd w:val="clear" w:color="auto" w:fill="FFFFFF"/>
        </w:rPr>
        <w:t>(tekst jedn. Dz. U. z 202</w:t>
      </w:r>
      <w:r w:rsidR="00BE0BC1">
        <w:rPr>
          <w:sz w:val="22"/>
          <w:szCs w:val="22"/>
          <w:shd w:val="clear" w:color="auto" w:fill="FFFFFF"/>
        </w:rPr>
        <w:t>4</w:t>
      </w:r>
      <w:r w:rsidRPr="000208A2">
        <w:rPr>
          <w:sz w:val="22"/>
          <w:szCs w:val="22"/>
          <w:shd w:val="clear" w:color="auto" w:fill="FFFFFF"/>
        </w:rPr>
        <w:t xml:space="preserve"> r., poz. </w:t>
      </w:r>
      <w:r w:rsidR="00BE0BC1">
        <w:rPr>
          <w:sz w:val="22"/>
          <w:szCs w:val="22"/>
          <w:shd w:val="clear" w:color="auto" w:fill="FFFFFF"/>
        </w:rPr>
        <w:t>433 ze zm.</w:t>
      </w:r>
      <w:r w:rsidRPr="000208A2">
        <w:rPr>
          <w:sz w:val="22"/>
          <w:szCs w:val="22"/>
          <w:shd w:val="clear" w:color="auto" w:fill="FFFFFF"/>
        </w:rPr>
        <w:t>),</w:t>
      </w:r>
    </w:p>
    <w:p w:rsidR="001A5778" w:rsidRPr="000208A2" w:rsidRDefault="001A5778" w:rsidP="001A5778">
      <w:pPr>
        <w:numPr>
          <w:ilvl w:val="1"/>
          <w:numId w:val="34"/>
        </w:numPr>
        <w:tabs>
          <w:tab w:val="left" w:pos="284"/>
        </w:tabs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  <w:shd w:val="clear" w:color="auto" w:fill="FFFFFF"/>
        </w:rPr>
        <w:t>w celu należytego wykonania zobowiązań wynikających z ustawy z dnia 14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 xml:space="preserve">grudnia 2012 r. </w:t>
      </w:r>
      <w:r w:rsidRPr="000208A2">
        <w:rPr>
          <w:sz w:val="22"/>
          <w:szCs w:val="22"/>
          <w:shd w:val="clear" w:color="auto" w:fill="FFFFFF"/>
        </w:rPr>
        <w:br/>
        <w:t>o odpadach, Wykonawca nabędzie własność odpadów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(materiałów), uzyskanych w wyniku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realizacji przedmiotu umowy.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materiały powstałe w wyniku prowadzonych robót budowlanych uzyskane z rozbiórki i demontażu są własnością Zamawiającego zgodnie z przepisami ustawy z dnia 14 grudnia 2012 r. o odpadach (Dz.U. z 202</w:t>
      </w:r>
      <w:r w:rsidR="00BE0BC1">
        <w:rPr>
          <w:sz w:val="22"/>
          <w:szCs w:val="22"/>
        </w:rPr>
        <w:t>3</w:t>
      </w:r>
      <w:r w:rsidRPr="000208A2">
        <w:rPr>
          <w:sz w:val="22"/>
          <w:szCs w:val="22"/>
        </w:rPr>
        <w:t xml:space="preserve"> r. poz. </w:t>
      </w:r>
      <w:r w:rsidR="00BE0BC1">
        <w:rPr>
          <w:sz w:val="22"/>
          <w:szCs w:val="22"/>
        </w:rPr>
        <w:t>1587</w:t>
      </w:r>
      <w:r w:rsidRPr="000208A2">
        <w:rPr>
          <w:sz w:val="22"/>
          <w:szCs w:val="22"/>
        </w:rPr>
        <w:t>, ze zm.). Materiały uzyskane z rozbiórki lub demontażu nie mające wartości użytkowej, Wykonawca zobowiązuje się poddać zagospodarowaniu bądź utylizacji zgodnie z obowiązującymi przepisami w/w ustawy. Koszty utylizacji poniesie Wykonawca,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przestrzeganie zasad bezpieczeństwa w rejonie budowy oraz zabezpieczenie terenu budowy przed dostępem osób trzecich, zabezpieczeniem terenu budowy przed kradzieżą lub dewastacją, 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naprawienie urządzeń infrastruktury technicznej uszkodzonych w trakcie prowadzenia prac, z tym, że koszt ich naprawy ponosi Wykonawca,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wykonanie czynności wymienionych w art. 22 ustawy Prawo budowlane,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realizacja zaleceń wpisanych do dziennika budowy i poleceń Inspektora nadzoru inwestorskiego,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wykonanie robót tymczasowych, które mogą być potrzebne podczas wykonywania robót podstawowych, 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zorganizowanie i kierowanie budową w sposób zgodny z obowiązującymi przepisami bhp,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pisemne informowanie Inspektora nadzoru inwestorskiego o terminie odbioru robót ulegających zakryciu oraz terminie odbioru robót zanikających. Jeżeli Wykonawca nie poinformował o tych faktach Inspektorów nadzoru inwestorskiego zobowiązany jest na żądanie Inspektorów nadzoru odkryć roboty lub wykonać otwory niezbędne do zbadania robót, a następnie przywrócić roboty do stanu poprzedniego,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przypadku zniszczenia lub uszkodzenia wykonanych robót, ich części bądź majątku Zamawiającego lub osób trzecich – naprawienie ich i doprowadzenie do stanu poprzedniego,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b/>
          <w:sz w:val="22"/>
          <w:szCs w:val="22"/>
        </w:rPr>
      </w:pPr>
      <w:r w:rsidRPr="000208A2">
        <w:rPr>
          <w:sz w:val="22"/>
          <w:szCs w:val="22"/>
        </w:rPr>
        <w:t>zapewnienie na wniosek Zamawiającego potrzebnego oprzyrządowania, potencjału ludzkiego oraz materiałów niezbędnych do badania jakości robót wykonanych z tych materiałów na terenie budowy, a także do sprawdzenia ilości zużytych materiałów. Badania będą realizowane przez Wykonawcę na własny koszt,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w okresie gwarancji ma obowiązek przeprowadzania przeglądów, konserwacji zamontowanych urządzeń, zgodnie z wymaganiami producenta.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jest zobowiązany zapewnić, żeby kierownik budowy i kierownik robót fizycznie przebywali i wykonywali swoje obowiązki na terenie budowy;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trakcie wykonywania wykopów należy zwracać szczególną uwagę na ewentualne niezinwentaryzowane uzbrojenie podziemne;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sz w:val="22"/>
          <w:szCs w:val="22"/>
        </w:rPr>
      </w:pPr>
      <w:bookmarkStart w:id="3" w:name="_Hlk11174728"/>
      <w:r w:rsidRPr="000208A2">
        <w:rPr>
          <w:sz w:val="22"/>
          <w:szCs w:val="22"/>
        </w:rPr>
        <w:t>wszelkie propozycje zmian związanych z technologią lub materiałami dotyczącymi wykonania przedmiotu zamówienia muszą być zgłoszone przez Wykonawcę pisemnie do Zamawiającego. Warunkiem wykonania prac zamiennych jest uzyskanie każdorazowo akceptacji Zamawiającego, Inspektora Nadzoru i nadzoru autorskiego oraz podpisanie aneksu do umowy wprowadzającego zaproponowane zmiany.</w:t>
      </w:r>
      <w:bookmarkEnd w:id="3"/>
      <w:r w:rsidRPr="000208A2">
        <w:rPr>
          <w:sz w:val="22"/>
          <w:szCs w:val="22"/>
        </w:rPr>
        <w:t xml:space="preserve"> 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jeżeli w trakcie prowadzonych robót ze strony Wykonawcy wynikną błędy lub zaniedbania to prace zmierzające do ich likwidacji a także likwidacji ich skutków zostaną wykonane przez Wykonawcę bez dodatkowego wynagrodzenia i w terminach wynikających z Umowy.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zapewnienie we własnym zakresie nadzoru archeologicznego (jeżeli dotyczy),</w:t>
      </w:r>
    </w:p>
    <w:p w:rsidR="001A5778" w:rsidRPr="000208A2" w:rsidRDefault="001A5778" w:rsidP="001A5778">
      <w:pPr>
        <w:numPr>
          <w:ilvl w:val="1"/>
          <w:numId w:val="2"/>
        </w:numPr>
        <w:tabs>
          <w:tab w:val="clear" w:pos="1080"/>
          <w:tab w:val="left" w:pos="284"/>
          <w:tab w:val="num" w:pos="709"/>
        </w:tabs>
        <w:ind w:left="720" w:hanging="43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wymaga, aby:</w:t>
      </w:r>
    </w:p>
    <w:p w:rsidR="001A5778" w:rsidRPr="000208A2" w:rsidRDefault="001A5778" w:rsidP="001A5778">
      <w:pPr>
        <w:pStyle w:val="Akapitzlist"/>
        <w:numPr>
          <w:ilvl w:val="0"/>
          <w:numId w:val="33"/>
        </w:numPr>
        <w:tabs>
          <w:tab w:val="left" w:pos="284"/>
          <w:tab w:val="left" w:pos="567"/>
        </w:tabs>
        <w:overflowPunct/>
        <w:autoSpaceDE/>
        <w:autoSpaceDN/>
        <w:adjustRightInd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>Wykonawca zapewnił obecność swojego przedstawiciela (kierownik budowy i kierownicy robót, których dotyczy przedmiot narady) na naradach koordynacyjnych organizowanych przez Zamawiającego w siedzibie Zamawiającego,</w:t>
      </w:r>
      <w:r w:rsidRPr="000208A2">
        <w:rPr>
          <w:rFonts w:eastAsia="Arial Unicode MS"/>
          <w:sz w:val="22"/>
          <w:szCs w:val="22"/>
        </w:rPr>
        <w:t xml:space="preserve"> w przypadku wystąpienia takiej konieczności,</w:t>
      </w:r>
    </w:p>
    <w:p w:rsidR="001A5778" w:rsidRPr="000208A2" w:rsidRDefault="001A5778" w:rsidP="001A5778">
      <w:pPr>
        <w:pStyle w:val="Akapitzlist"/>
        <w:numPr>
          <w:ilvl w:val="0"/>
          <w:numId w:val="33"/>
        </w:numPr>
        <w:tabs>
          <w:tab w:val="left" w:pos="284"/>
          <w:tab w:val="left" w:pos="567"/>
        </w:tabs>
        <w:overflowPunct/>
        <w:autoSpaceDE/>
        <w:autoSpaceDN/>
        <w:adjustRightInd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zgłaszał każdorazowo pisemnie konieczność wykonania robót uzupełniających, dodatkowych lub zamiennych (prace wykonane bez akceptacji Zamawiającego nie będą kosztem pokrywanym przez Zamawiającego). </w:t>
      </w:r>
    </w:p>
    <w:p w:rsidR="001A5778" w:rsidRPr="000208A2" w:rsidRDefault="001A5778" w:rsidP="001A5778">
      <w:pPr>
        <w:pStyle w:val="Akapitzlist"/>
        <w:numPr>
          <w:ilvl w:val="0"/>
          <w:numId w:val="33"/>
        </w:numPr>
        <w:tabs>
          <w:tab w:val="left" w:pos="284"/>
          <w:tab w:val="left" w:pos="567"/>
        </w:tabs>
        <w:overflowPunct/>
        <w:autoSpaceDE/>
        <w:autoSpaceDN/>
        <w:adjustRightInd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Wykonawca bezzwłocznie powiadamiał na piśmie o wszelkich możliwych zdarzeniach i okolicznościach mogących wpłynąć na opóźnienie wykonania robót.</w:t>
      </w:r>
    </w:p>
    <w:p w:rsidR="001A5778" w:rsidRPr="000208A2" w:rsidRDefault="001A5778" w:rsidP="001A5778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Wyliczenie obowiązków Wykonawcy zawarte w ust. 1 niniejszego paragrafu nie ma charakteru zupełnego, nie wyczerpuje zakresu zobowiązań Wykonawcy wynikającego z umowy i nie może stanowić podstawy do odmowy wykonania przez Wykonawcę czynności nie wymienionych wprost </w:t>
      </w:r>
      <w:r w:rsidRPr="000208A2">
        <w:rPr>
          <w:sz w:val="22"/>
          <w:szCs w:val="22"/>
        </w:rPr>
        <w:br/>
        <w:t>w umowie, a niezbędnych do należytego wykonania przedmiotu umowy.</w:t>
      </w:r>
    </w:p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§ 7. Odpowiedzialność Wykonawcy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jest odpowiedzialny za sprawność, stabilność i bezpieczeństwo wszelkich działań i metod pracy na terenie budowy.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Od daty rozpoczęcia robót, aż do wydania potwierdzenia zakończenia okresu gwarancyjnego, Wykonawca zobowiązuje się do zawarcia na własny koszt odpowiednich umów ubezpieczenia z tytułu uszczerbku na zdrowiu, śmierci lub utraty czy też uszkodzenia mienia (w tym bez ograniczeń robót, bazy, materiałów i sprzętu) i szkód, które mogą zaistnieć w związku z określonymi zdarzeniami losowymi. W przypadku wystąpienia osób trzecich z roszczeniami bezpośrednio do Zamawiającego, Wykonawca zobowiązuje się do rozpatrzenia takich roszczeń i zgłoszenia ich do swojego ubezpieczyciela OC. Wykonawca zobowiązuje się również zwrócić Zamawiającemu koszty przez niego poniesione, w zakresie odpowiedzialności Wykonawcy określonej powyżej, zasądzone prawomocnymi wyrokami łącznie z kosztami zastępstwa procesowego, chyba, że zostaną one pokryte z Polisy OC.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będzie posiadał ubezpieczenie OC w wartości nie mniejszej niż wartość umowy. Zamawiający zastrzega sobie prawo wglądu na każde żądanie do dokumentów potwierdzających zawarcie  umowy ubezpieczenia OC przez Wykonawcę. 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Umowy ubezpieczenia powinny zapewniać wypłatę odszkodowania płatnego w walucie polskiej, </w:t>
      </w:r>
      <w:r w:rsidRPr="000208A2">
        <w:rPr>
          <w:sz w:val="22"/>
          <w:szCs w:val="22"/>
        </w:rPr>
        <w:br/>
        <w:t>w kwotach koniecznych dla naprawienia szkody.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winien zapewnić bezpieczeństwo na placu budowy przez cały okres wykonywania robót dla swoich pracowników, przedstawicieli Zamawiającego i osób trzecich.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na własną odpowiedzialność i na własny koszt zapewni ochronę, zabezpieczenie istniejących budowli i instalacji przed zniszczeniem/uszkodzeniem, organizację placu budowy itp.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winien podporządkować się poleceniom wydawanym przez Inspektorów nadzoru inwestorskiego. W przypadku uznania, że polecenia przekraczają uprawnienia Inspektora/ów nadzoru inwestorskiego, Wykonawca powinien zawiadomić o tym niezwłocznie Zamawiającego. </w:t>
      </w:r>
      <w:r w:rsidRPr="000208A2">
        <w:rPr>
          <w:sz w:val="22"/>
          <w:szCs w:val="22"/>
        </w:rPr>
        <w:br/>
        <w:t>Do czasu podjęcia decyzji przez Zamawiającego polecenie Inspektora/ów nadzoru jest/są zawieszone.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Podczas całego okresu trwania robót Wykonawca winien na własny koszt zabezpieczyć i oznakować prowadzone roboty oraz dbać o stan techniczny i prawidłowość oznakowania.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ponosi pełną odpowiedzialność za teren budowy z chwilą przejęcia placu budowy.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nie zapewnia Wykonawcy terenu pod zaplecze budowy oraz terenu na składowanie materiałów.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jest zobowiązany zaangażować odpowiednio wykwalifikowany personel, zapewniający należyte i terminowe wykonanie robót.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jest zobowiązany zapewnić, aby osoby zaangażowane do wykonania robót podczas obecności na terenie budowy nosiły oznaczenia identyfikujące podmioty, które je zaangażowały.</w:t>
      </w:r>
    </w:p>
    <w:p w:rsidR="001A5778" w:rsidRPr="000208A2" w:rsidRDefault="001A5778" w:rsidP="001A5778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ponosi odpowiedzialność za szkody wyrządzone osobom trzecim w związku </w:t>
      </w:r>
      <w:r w:rsidRPr="000208A2">
        <w:rPr>
          <w:sz w:val="22"/>
          <w:szCs w:val="22"/>
        </w:rPr>
        <w:br/>
        <w:t>z prowadzonymi pracami.</w:t>
      </w:r>
    </w:p>
    <w:p w:rsidR="001A5778" w:rsidRPr="000208A2" w:rsidRDefault="001A5778" w:rsidP="001A5778">
      <w:pPr>
        <w:ind w:left="36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§ 7.1*</w:t>
      </w:r>
    </w:p>
    <w:p w:rsidR="001A5778" w:rsidRPr="000208A2" w:rsidRDefault="001A5778" w:rsidP="001A5778">
      <w:pPr>
        <w:ind w:left="36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Zasoby podmiotu trzeciego</w:t>
      </w:r>
    </w:p>
    <w:p w:rsidR="001A5778" w:rsidRPr="000208A2" w:rsidRDefault="001A5778" w:rsidP="001A5778">
      <w:pPr>
        <w:numPr>
          <w:ilvl w:val="0"/>
          <w:numId w:val="29"/>
        </w:numPr>
        <w:overflowPunct/>
        <w:autoSpaceDE/>
        <w:autoSpaceDN/>
        <w:adjustRightInd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oświadcza, że podmiot trzeci - ...................................., na zasoby którego Wykonawca powoływał się składając ofertę, celem potwierdzenia spełniania warunku udziału w postępowaniu </w:t>
      </w:r>
      <w:r w:rsidRPr="000208A2">
        <w:rPr>
          <w:sz w:val="22"/>
          <w:szCs w:val="22"/>
        </w:rPr>
        <w:br/>
        <w:t xml:space="preserve">o udzielenie zamówienia publicznego dotyczącego doświadczenia zrealizuje przedmiot umowy </w:t>
      </w:r>
      <w:r w:rsidRPr="000208A2">
        <w:rPr>
          <w:sz w:val="22"/>
          <w:szCs w:val="22"/>
        </w:rPr>
        <w:br/>
        <w:t>w zakresie ..................................... .</w:t>
      </w:r>
    </w:p>
    <w:p w:rsidR="001A5778" w:rsidRPr="000208A2" w:rsidRDefault="001A5778" w:rsidP="001A5778">
      <w:pPr>
        <w:numPr>
          <w:ilvl w:val="0"/>
          <w:numId w:val="29"/>
        </w:numPr>
        <w:overflowPunct/>
        <w:autoSpaceDE/>
        <w:autoSpaceDN/>
        <w:adjustRightInd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 xml:space="preserve">W przypadku zaprzestania wykonywania umowy przez podmiot trzeci - ..........................., </w:t>
      </w:r>
      <w:r w:rsidRPr="000208A2">
        <w:rPr>
          <w:sz w:val="22"/>
          <w:szCs w:val="22"/>
        </w:rPr>
        <w:br/>
        <w:t xml:space="preserve">z jakichkolwiek przyczyn, Wykonawca będzie zobowiązany do zastąpienia tego podmiotu innym podmiotem, posiadającym zasoby co najmniej takie, jak te, które stanowiły podstawę wykazania spełniania przez Wykonawcę warunków udziału w postępowaniu o udzielenie zamówienia, </w:t>
      </w:r>
      <w:r w:rsidRPr="000208A2">
        <w:rPr>
          <w:sz w:val="22"/>
          <w:szCs w:val="22"/>
        </w:rPr>
        <w:br/>
        <w:t>po uprzednim uzyskaniu zgody Zamawiającego. Wykonawca może zostać zwolniony z zastąpienia tego podmiotu innym podmiotem, w przypadku wykazania, że Wykonawca samodzielnie spełnia warunek udziału w postępowaniu, przy wykazaniu spełniania którego powoływał się na zasoby podmiotu trzeciego, w stopniu nie mniejszym niż wymagany w trakcie postępowania o udzielenie zamówienia.</w:t>
      </w:r>
    </w:p>
    <w:p w:rsidR="001A5778" w:rsidRPr="000208A2" w:rsidRDefault="001A5778" w:rsidP="001A5778">
      <w:pPr>
        <w:numPr>
          <w:ilvl w:val="0"/>
          <w:numId w:val="29"/>
        </w:numPr>
        <w:overflowPunct/>
        <w:autoSpaceDE/>
        <w:autoSpaceDN/>
        <w:adjustRightInd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Zgoda na zmianę,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zakresie.</w:t>
      </w:r>
    </w:p>
    <w:p w:rsidR="001A5778" w:rsidRPr="000208A2" w:rsidRDefault="001A5778" w:rsidP="001A5778">
      <w:pPr>
        <w:jc w:val="both"/>
        <w:rPr>
          <w:i/>
          <w:sz w:val="22"/>
          <w:szCs w:val="22"/>
        </w:rPr>
      </w:pPr>
      <w:r w:rsidRPr="000208A2">
        <w:rPr>
          <w:i/>
          <w:sz w:val="22"/>
          <w:szCs w:val="22"/>
        </w:rPr>
        <w:t>§ 7.1* zostanie usunięty z wzoru umowy w przypadku, gdy wykonawca nie polega na zasobach innych podmiotów na podstawie art. 118 ustawy Prawo zamówień publicznych.</w:t>
      </w:r>
    </w:p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§ 8. Podwykonawcy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Wykonawca może powierzyć wykonanie części zamówienia podwykonawcy.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Powierzenie wykonania części zamówienia podwykonawcom nie zwalnia wykonawcy z odpowiedzialności za należyte wykonanie tego zamówienia.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  <w:shd w:val="clear" w:color="auto" w:fill="FFFFFF"/>
        </w:rPr>
        <w:t>Termin zapłaty wynagrodzenia podwykonawcy lub dalszemu podwykonawcy, przewidziany w umowie o podwykonawstwo, nie może być dłuższy niż 30 dni od dnia doręczenia wykonawcy, podwykonawcy lub dalszemu podwykonawcy faktury lub rachunku.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  <w:shd w:val="clear" w:color="auto" w:fill="FFFFFF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Zamawiający, w terminie 7 dni od daty otrzymania projektu umowy, zgłasza w formie pisemnej, pod rygorem nieważności, zastrzeżenia do projektu umowy o podwykonawstwo, której przedmiotem są roboty budowlane, w przypadku gdy:</w:t>
      </w:r>
    </w:p>
    <w:p w:rsidR="001A5778" w:rsidRPr="000208A2" w:rsidRDefault="001A5778" w:rsidP="001A5778">
      <w:pPr>
        <w:pStyle w:val="Akapitzlist"/>
        <w:numPr>
          <w:ilvl w:val="0"/>
          <w:numId w:val="43"/>
        </w:numPr>
        <w:overflowPunct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nie spełnia ona wymagań określonych w dokumentach zamówienia;</w:t>
      </w:r>
    </w:p>
    <w:p w:rsidR="001A5778" w:rsidRPr="000208A2" w:rsidRDefault="001A5778" w:rsidP="001A5778">
      <w:pPr>
        <w:pStyle w:val="Akapitzlist"/>
        <w:numPr>
          <w:ilvl w:val="0"/>
          <w:numId w:val="43"/>
        </w:numPr>
        <w:overflowPunct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przewiduje ona termin zapłaty wynagrodzenia dłuższy niż określony w ust. 4;</w:t>
      </w:r>
    </w:p>
    <w:p w:rsidR="001A5778" w:rsidRPr="000208A2" w:rsidRDefault="001A5778" w:rsidP="001A5778">
      <w:pPr>
        <w:pStyle w:val="Akapitzlist"/>
        <w:numPr>
          <w:ilvl w:val="0"/>
          <w:numId w:val="43"/>
        </w:numPr>
        <w:overflowPunct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zawiera ona postanowienia niezgodne z art. 463 ustawy </w:t>
      </w:r>
      <w:proofErr w:type="spellStart"/>
      <w:r w:rsidRPr="000208A2">
        <w:rPr>
          <w:sz w:val="22"/>
          <w:szCs w:val="22"/>
        </w:rPr>
        <w:t>Pzp</w:t>
      </w:r>
      <w:proofErr w:type="spellEnd"/>
      <w:r w:rsidRPr="000208A2">
        <w:rPr>
          <w:sz w:val="22"/>
          <w:szCs w:val="22"/>
        </w:rPr>
        <w:t>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Niezgłoszenie zastrzeżeń, o których mowa w ust. 6, do przedłożonego projektu umowy o podwykonawstwo, której przedmiotem są roboty budowlane, w terminie określonym w ust. 6, uważa się za akceptację projektu umowy przez zamawiającego..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Zamawiający, w terminie 7 dni od daty otrzymania umowy, zgłasza w formie pisemnej pod rygorem nieważności sprzeciw do umowy o podwykonawstwo, której przedmiotem są roboty budowlane, w przypadkach, o których mowa w ust. 6.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Niezgłoszenie sprzeciwu, o którym mowa w ust. 9, do przedłożonej umowy o podwykonawstwo, której przedmiotem są roboty budowlane, w terminie określonym w ust. 9, uważa się za akceptację umowy przez Zamawiającego.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 podwykonawstwo, których przedmiot został wskazany przez Zamawiającego w dokumentach zamówienia. Wyłączenie, o którym mowa w zdaniu pierwszym, nie dotyczy umów o podwykonawstwo o wartości większej niż 50 000 złotych. 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 przypadku, o którym mowa w ust. 11, podwykonawca lub dalszy podwykonawca, przedkłada poświadczoną za zgodność z oryginałem kopię umowy również Wykonawcy.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>W przypadku, o którym mowa w ust. 11, jeżeli termin zapłaty wynagrodzenia jest dłuższy niż określony w ust. 4, Zamawiający informuje o tym Wykonawcę i wzywa go do doprowadzenia do zmiany tej umowy, pod rygorem wystąpienia o zapłatę kary umownej.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Przepisy ust. 3-13 stosuje się odpowiednio do zmian umowy o podwykonawstwo.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Ogólna wartość umów z podwykonawcami nie może przekroczyć kwoty wynikającej z niniejszej umowy.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Zamawiający ma prawo żądać od Wykonawcy zmiany lub odsunięcia podwykonawcy, jeżeli jego sprzęt techniczny albo osoby i kwalifikacje, którymi on dysponuje, nie spełniają warunków lub wymagań dotyczących podwykonawstwa lub nie dają rękojmi należytego wykonania robót, dostaw lub usług powierzonych podwykonawcy.</w:t>
      </w:r>
    </w:p>
    <w:p w:rsidR="001A5778" w:rsidRPr="000208A2" w:rsidRDefault="001A5778" w:rsidP="001A5778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 przypadku zamówień na roboty budowlane oraz usługi, które mają być wykonane w miejscu podlegającym bezpośredniemu nadzorowi Zamawiającego, Zamawiający żąda, aby przed przystąpieniem do wykonania zamówienia Wykonawca podał nazwy, dane kontaktowe oraz przedstawicieli, podwykonawców zaangażowanych w takie roboty budowlane lub usługi,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robót budowlanych lub usług.</w:t>
      </w:r>
    </w:p>
    <w:p w:rsidR="001A5778" w:rsidRPr="000208A2" w:rsidRDefault="001A5778" w:rsidP="001A5778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br/>
        <w:t>Rozdział IV – WYNAGRODZENIE</w:t>
      </w:r>
    </w:p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§ 9. Uwarunkowania wynagrodzenia</w:t>
      </w:r>
    </w:p>
    <w:p w:rsidR="001A5778" w:rsidRPr="000208A2" w:rsidRDefault="001A5778" w:rsidP="001A5778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Uznaje się, iż Wykonawca przed złożeniem oferty przetargowej uzyskał potrzebne informacje dotyczące warunków terenowych, wziął pod uwagę rozmiar i rodzaj robót oraz materiałów niezbędnych do wykonania i zakończenia robót oraz uzyskał wszelkie niezbędne informacje dotyczące ryzyka, trudności i innych okoliczności, jakie mogą mieć wpływ lub mogły dotyczyć oferty przetargowej. </w:t>
      </w:r>
    </w:p>
    <w:p w:rsidR="001A5778" w:rsidRPr="000208A2" w:rsidRDefault="001A5778" w:rsidP="001A5778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Wynagrodzenie za wykonanie przedmiotu umowy określonego w § 1 strony ustaliły na podstawie ceny ofertowej Wykonawcy. </w:t>
      </w:r>
    </w:p>
    <w:p w:rsidR="001A5778" w:rsidRPr="000208A2" w:rsidRDefault="001A5778" w:rsidP="001A5778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Wynagrodzenie, o którym mowa w § 10 ust. 1 umowy, obejmuje wszelkie koszty niezbędne do należytego zrealizowania przedmiotu umowy zgodnie z dokumentacją projektową, zasadami wiedzy technicznej i sztuki budowlanej.</w:t>
      </w:r>
    </w:p>
    <w:p w:rsidR="001A5778" w:rsidRPr="000208A2" w:rsidRDefault="001A5778" w:rsidP="001A5778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ponosi ryzyko oszacowania wszelkich kosztów związanych z realizacją przedmiotu umowy. Niedoszacowanie, pominięcie oraz brak rozpoznania zakresu przedmiotu umowy nie może być podstawą do żądania zmiany wynagrodzenia określonego w § 10 ust. 1 umowy. </w:t>
      </w:r>
    </w:p>
    <w:p w:rsidR="001A5778" w:rsidRPr="000208A2" w:rsidRDefault="001A5778" w:rsidP="001A5778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Wynagrodzenie ma charakter wynagrodzenia ryczałtowego.</w:t>
      </w:r>
    </w:p>
    <w:p w:rsidR="00330170" w:rsidRPr="000208A2" w:rsidRDefault="00330170" w:rsidP="00330170">
      <w:pPr>
        <w:overflowPunct/>
        <w:autoSpaceDE/>
        <w:autoSpaceDN/>
        <w:adjustRightInd/>
        <w:ind w:left="340"/>
        <w:jc w:val="both"/>
        <w:textAlignment w:val="auto"/>
        <w:rPr>
          <w:sz w:val="22"/>
          <w:szCs w:val="22"/>
        </w:rPr>
      </w:pP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12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§ 10. Wysokość wynagrodzenia</w:t>
      </w:r>
    </w:p>
    <w:p w:rsidR="001A5778" w:rsidRPr="000208A2" w:rsidRDefault="001A5778" w:rsidP="001A5778">
      <w:pPr>
        <w:pStyle w:val="Akapitzlist"/>
        <w:numPr>
          <w:ilvl w:val="0"/>
          <w:numId w:val="31"/>
        </w:numPr>
        <w:overflowPunct/>
        <w:autoSpaceDE/>
        <w:autoSpaceDN/>
        <w:adjustRightInd/>
        <w:ind w:left="284" w:hanging="284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Na podstawie oferty ustala się wynagrodzenie ryczałtowe w wysokości: ………..............……… zł brutto (słownie: …………………………………………………).</w:t>
      </w:r>
    </w:p>
    <w:p w:rsidR="001A5778" w:rsidRPr="000208A2" w:rsidRDefault="001A5778" w:rsidP="001A5778">
      <w:pPr>
        <w:pStyle w:val="Akapitzlist"/>
        <w:numPr>
          <w:ilvl w:val="0"/>
          <w:numId w:val="31"/>
        </w:numPr>
        <w:overflowPunct/>
        <w:autoSpaceDE/>
        <w:autoSpaceDN/>
        <w:adjustRightInd/>
        <w:ind w:left="284" w:hanging="284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Wynagrodzenie określone w ust. 1 obejmuje całość kosztów niezbędnych do prawidłowej realizacji przedmiotu umowy.</w:t>
      </w:r>
    </w:p>
    <w:p w:rsidR="001A5778" w:rsidRPr="000208A2" w:rsidRDefault="001A5778" w:rsidP="001A5778">
      <w:pPr>
        <w:overflowPunct/>
        <w:autoSpaceDE/>
        <w:autoSpaceDN/>
        <w:adjustRightInd/>
        <w:ind w:left="340"/>
        <w:jc w:val="both"/>
        <w:textAlignment w:val="auto"/>
        <w:rPr>
          <w:sz w:val="22"/>
          <w:szCs w:val="22"/>
        </w:rPr>
      </w:pPr>
    </w:p>
    <w:p w:rsidR="001A5778" w:rsidRPr="000208A2" w:rsidRDefault="001A5778" w:rsidP="001A5778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Rozdział V – PŁATNOŚCI</w:t>
      </w:r>
    </w:p>
    <w:p w:rsidR="001A5778" w:rsidRPr="000208A2" w:rsidRDefault="001A5778" w:rsidP="001A5778">
      <w:pPr>
        <w:spacing w:before="120"/>
        <w:jc w:val="center"/>
        <w:rPr>
          <w:b/>
          <w:bCs/>
          <w:iCs/>
          <w:sz w:val="22"/>
          <w:szCs w:val="22"/>
        </w:rPr>
      </w:pPr>
      <w:r w:rsidRPr="000208A2">
        <w:rPr>
          <w:b/>
          <w:bCs/>
          <w:iCs/>
          <w:sz w:val="22"/>
          <w:szCs w:val="22"/>
        </w:rPr>
        <w:t xml:space="preserve">§ 11. Regulowanie płatności </w:t>
      </w:r>
    </w:p>
    <w:p w:rsidR="001A5778" w:rsidRPr="000208A2" w:rsidRDefault="001A5778" w:rsidP="001A577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Rozliczenie za wykonanie przedmiotu umowy nastąpi jednorazowo na podstawie faktury końcowej, wystawionej przez Wykonawcę w oparciu o bezusterkowy protokół odbioru końcowego robót budowlanych, zatwierdzony przez Inspektorów nadzoru inwestorskiego i przedstawiciela Zamawiającego</w:t>
      </w:r>
      <w:r w:rsidRPr="000208A2">
        <w:rPr>
          <w:sz w:val="22"/>
          <w:szCs w:val="22"/>
          <w:shd w:val="clear" w:color="auto" w:fill="FFFFFF"/>
        </w:rPr>
        <w:t xml:space="preserve">. </w:t>
      </w:r>
    </w:p>
    <w:p w:rsidR="001A5778" w:rsidRDefault="001A5778" w:rsidP="001A577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Wynagrodzenie za wykonane roboty będzie płatne przelewem na rachunek bankowy Wykonawcy podany na fakturze w terminie do 30 dni od daty wpływu prawidłowo wystawionej faktury do siedziby Zamawiającego. Za dzień zapłaty wynagrodzenia przyjmuje się dzień obciążenia rachunku bankowego Zamawiającego. </w:t>
      </w:r>
    </w:p>
    <w:p w:rsidR="007C1FA8" w:rsidRDefault="007C1FA8" w:rsidP="001A577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Fakturę zależy wystawić na :</w:t>
      </w:r>
    </w:p>
    <w:p w:rsidR="007C1FA8" w:rsidRDefault="007C1FA8" w:rsidP="007C1FA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nabywca – Gmina Baranów, ul. Rynek 14, 24-105 Baranów, NIP</w:t>
      </w:r>
      <w:r w:rsidR="00B53B26">
        <w:rPr>
          <w:sz w:val="22"/>
          <w:szCs w:val="22"/>
        </w:rPr>
        <w:t>:</w:t>
      </w:r>
      <w:r>
        <w:rPr>
          <w:sz w:val="22"/>
          <w:szCs w:val="22"/>
        </w:rPr>
        <w:t xml:space="preserve"> 7162726</w:t>
      </w:r>
      <w:r w:rsidR="00B53B26">
        <w:rPr>
          <w:sz w:val="22"/>
          <w:szCs w:val="22"/>
        </w:rPr>
        <w:t>989</w:t>
      </w:r>
    </w:p>
    <w:p w:rsidR="00B53B26" w:rsidRPr="000208A2" w:rsidRDefault="00B53B26" w:rsidP="007C1FA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-odbiorca- Zespół Szkolno -Przedszkolny w Baranowie, ul. Szkolna 2, 24-105 Baranowie NIP:7162809681</w:t>
      </w:r>
    </w:p>
    <w:p w:rsidR="001A5778" w:rsidRPr="000208A2" w:rsidRDefault="001A5778" w:rsidP="001A577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>Wykonawca wraz z faktur</w:t>
      </w:r>
      <w:r w:rsidR="007C1FA8">
        <w:rPr>
          <w:sz w:val="22"/>
          <w:szCs w:val="22"/>
        </w:rPr>
        <w:t>ą</w:t>
      </w:r>
      <w:r w:rsidRPr="000208A2">
        <w:rPr>
          <w:sz w:val="22"/>
          <w:szCs w:val="22"/>
        </w:rPr>
        <w:t xml:space="preserve"> dostarcz</w:t>
      </w:r>
      <w:r w:rsidR="007C1FA8">
        <w:rPr>
          <w:sz w:val="22"/>
          <w:szCs w:val="22"/>
        </w:rPr>
        <w:t>-</w:t>
      </w:r>
      <w:r w:rsidRPr="000208A2">
        <w:rPr>
          <w:sz w:val="22"/>
          <w:szCs w:val="22"/>
        </w:rPr>
        <w:t xml:space="preserve">y, zatwierdzone przez Inspektora Nadzoru, zestawienie </w:t>
      </w:r>
      <w:r w:rsidR="007C1FA8">
        <w:rPr>
          <w:sz w:val="22"/>
          <w:szCs w:val="22"/>
        </w:rPr>
        <w:t xml:space="preserve"> </w:t>
      </w:r>
      <w:r w:rsidRPr="000208A2">
        <w:rPr>
          <w:sz w:val="22"/>
          <w:szCs w:val="22"/>
        </w:rPr>
        <w:t xml:space="preserve">kosztowe wykonanych robót. Zestawienie winno być sporządzone w arkuszu kalkulacyjnym i zawierać zestawienie tabelaryczne m.in.: Lp., nazwa związana (tożsama) z pozycjami kosztorysu złożonego przez Wykonawcę przed podpisaniem umowy, wartość całkowita robót, wartość robót wykonanych, procentowa ilość robót w okresie rozliczeniowym. </w:t>
      </w:r>
    </w:p>
    <w:p w:rsidR="001A5778" w:rsidRPr="007C1FA8" w:rsidRDefault="001A5778" w:rsidP="001A577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7C1FA8">
        <w:rPr>
          <w:rFonts w:eastAsia="ArialMT"/>
          <w:sz w:val="22"/>
          <w:szCs w:val="22"/>
        </w:rPr>
        <w:t xml:space="preserve">Zamawiający oświadcza, że będzie dokonywał płatności za wykonane roboty z zastosowaniem mechanizmu podzielonej płatności (MPP, </w:t>
      </w:r>
      <w:proofErr w:type="spellStart"/>
      <w:r w:rsidRPr="007C1FA8">
        <w:rPr>
          <w:rFonts w:eastAsia="ArialMT"/>
          <w:sz w:val="22"/>
          <w:szCs w:val="22"/>
        </w:rPr>
        <w:t>split</w:t>
      </w:r>
      <w:proofErr w:type="spellEnd"/>
      <w:r w:rsidRPr="007C1FA8">
        <w:rPr>
          <w:rFonts w:eastAsia="ArialMT"/>
          <w:sz w:val="22"/>
          <w:szCs w:val="22"/>
        </w:rPr>
        <w:t xml:space="preserve"> </w:t>
      </w:r>
      <w:proofErr w:type="spellStart"/>
      <w:r w:rsidRPr="007C1FA8">
        <w:rPr>
          <w:rFonts w:eastAsia="ArialMT"/>
          <w:sz w:val="22"/>
          <w:szCs w:val="22"/>
        </w:rPr>
        <w:t>payment</w:t>
      </w:r>
      <w:proofErr w:type="spellEnd"/>
      <w:r w:rsidRPr="007C1FA8">
        <w:rPr>
          <w:rFonts w:eastAsia="ArialMT"/>
          <w:sz w:val="22"/>
          <w:szCs w:val="22"/>
        </w:rPr>
        <w:t>).</w:t>
      </w:r>
    </w:p>
    <w:p w:rsidR="001A5778" w:rsidRPr="000208A2" w:rsidRDefault="001A5778" w:rsidP="001A577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rFonts w:eastAsia="ArialMT"/>
          <w:sz w:val="22"/>
          <w:szCs w:val="22"/>
        </w:rPr>
        <w:t>Wykonawca oświadcza, że wskazany na fakturze rachunek bankowy jest rachunkiem rozliczeniowym służącym wyłącznie  dla celów rozliczeń z tytułu prowadzonej przez niego działalności gospodarczej i rachunek ten jest ujęty w prowadzonym przez Szefa Krajowej Administracji Skarbowej wykazie podmiotów, o którym mowa w art. 96b ust. 1 ustawy z dnia 11 marca 2004 r. o podatku od towarów i usług (Dz. U. z 202</w:t>
      </w:r>
      <w:r w:rsidR="00275D3C">
        <w:rPr>
          <w:rFonts w:eastAsia="ArialMT"/>
          <w:sz w:val="22"/>
          <w:szCs w:val="22"/>
        </w:rPr>
        <w:t>5</w:t>
      </w:r>
      <w:r w:rsidRPr="000208A2">
        <w:rPr>
          <w:rFonts w:eastAsia="ArialMT"/>
          <w:sz w:val="22"/>
          <w:szCs w:val="22"/>
        </w:rPr>
        <w:t xml:space="preserve"> r., poz. </w:t>
      </w:r>
      <w:r w:rsidR="00275D3C">
        <w:rPr>
          <w:rFonts w:eastAsia="ArialMT"/>
          <w:sz w:val="22"/>
          <w:szCs w:val="22"/>
        </w:rPr>
        <w:t>775</w:t>
      </w:r>
      <w:r w:rsidRPr="000208A2">
        <w:rPr>
          <w:rFonts w:eastAsia="ArialMT"/>
          <w:sz w:val="22"/>
          <w:szCs w:val="22"/>
        </w:rPr>
        <w:t xml:space="preserve">, ze zm.). </w:t>
      </w: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12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§ 12. Płatności Podwykonawców</w:t>
      </w:r>
    </w:p>
    <w:p w:rsidR="001A5778" w:rsidRPr="000208A2" w:rsidRDefault="001A5778" w:rsidP="001A5778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 przypadku zawarcia umowy o podwykonawstwo Wykonawca jest zobowiązany do dokonania zapłaty we własnym zakresie wynagrodzenia należnego podwykonawcy z zachowaniem terminów określonych umową.</w:t>
      </w:r>
    </w:p>
    <w:p w:rsidR="001A5778" w:rsidRPr="000208A2" w:rsidRDefault="001A5778" w:rsidP="001A5778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Warunkiem zapłaty, przez Zamawiającego, drugiej i następnych części należnego wynagrodzenia za odebrane roboty budowlane jest przedstawienie dowodów zapłaty wymagalnego wynagrodzenia podwykonawcom i dalszym podwykonawcom, o których mowa w § 8 umowy, biorącym udział w realizacji odebranych robót budowlanych. </w:t>
      </w:r>
    </w:p>
    <w:p w:rsidR="001A5778" w:rsidRPr="000208A2" w:rsidRDefault="001A5778" w:rsidP="001A5778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 przypadku nieprzedstawienia przez Wykonawcę wszystkich dowodów zapłaty, o których mowa w ust. 2, Zamawiający wstrzymuje wypłatę należnego wynagrodzenia za odebrane roboty budowlane, w części równej sumie kwot wynikających z nieprzedstawionych dowodów zapłaty.</w:t>
      </w:r>
    </w:p>
    <w:p w:rsidR="001A5778" w:rsidRPr="000208A2" w:rsidRDefault="001A5778" w:rsidP="001A5778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</w:t>
      </w:r>
    </w:p>
    <w:p w:rsidR="001A5778" w:rsidRPr="000208A2" w:rsidRDefault="001A5778" w:rsidP="001A5778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Wynagrodzenie, o którym mowa w ust. 4,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:rsidR="001A5778" w:rsidRPr="000208A2" w:rsidRDefault="001A5778" w:rsidP="001A5778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Bezpośrednia zapłata obejmuje wyłącznie należne wynagrodzenie, bez odsetek, należnych podwykonawcy lub dalszemu podwykonawcy. Kwota należna podwykonawcy zostanie uiszczona przez Zamawiającego w złotych polskich.</w:t>
      </w:r>
    </w:p>
    <w:p w:rsidR="001A5778" w:rsidRPr="000208A2" w:rsidRDefault="001A5778" w:rsidP="001A5778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Zamawiający, przed dokonaniem bezpośredniej zapłaty, umożliwi Wykonawcy zgłoszenie, pisemnie, uwag dotyczących zasadności bezpośredniej zapłaty wynagrodzenia podwykonawcy lub dalszemu podwykonawcy. Zamawiający informuje o terminie zgłaszania uwag nie krótszym niż 7 dni od dnia doręczenia tej informacji. W uwagach nie można powoływać się na potrącenie roszczeń Wykonawcy względem podwykonawcy niezwiązanych z realizacją umowy o podwykonawstwo.</w:t>
      </w:r>
    </w:p>
    <w:p w:rsidR="001A5778" w:rsidRPr="000208A2" w:rsidRDefault="001A5778" w:rsidP="001A5778">
      <w:pPr>
        <w:numPr>
          <w:ilvl w:val="0"/>
          <w:numId w:val="19"/>
        </w:numPr>
        <w:tabs>
          <w:tab w:val="clear" w:pos="540"/>
        </w:tabs>
        <w:overflowPunct/>
        <w:ind w:left="284" w:hanging="284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 przypadku zgłoszenia uwag, o których mowa w ust. 7, w terminie wskazanym przez Zamawiającego, zamawiający może:</w:t>
      </w:r>
    </w:p>
    <w:p w:rsidR="001A5778" w:rsidRPr="000208A2" w:rsidRDefault="001A5778" w:rsidP="001A5778">
      <w:pPr>
        <w:pStyle w:val="Akapitzlist"/>
        <w:numPr>
          <w:ilvl w:val="0"/>
          <w:numId w:val="44"/>
        </w:numPr>
        <w:overflowPunct/>
        <w:ind w:left="851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nie dokonać bezpośredniej zapłaty wynagrodzenia podwykonawcy lub dalszemu podwykonawcy, jeżeli wykonawca wykaże niezasadność takiej zapłaty albo</w:t>
      </w:r>
    </w:p>
    <w:p w:rsidR="001A5778" w:rsidRPr="000208A2" w:rsidRDefault="001A5778" w:rsidP="001A5778">
      <w:pPr>
        <w:pStyle w:val="Akapitzlist"/>
        <w:numPr>
          <w:ilvl w:val="0"/>
          <w:numId w:val="44"/>
        </w:numPr>
        <w:overflowPunct/>
        <w:ind w:left="851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:rsidR="001A5778" w:rsidRPr="000208A2" w:rsidRDefault="001A5778" w:rsidP="001A5778">
      <w:pPr>
        <w:pStyle w:val="Akapitzlist"/>
        <w:numPr>
          <w:ilvl w:val="0"/>
          <w:numId w:val="44"/>
        </w:numPr>
        <w:overflowPunct/>
        <w:ind w:left="851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:rsidR="001A5778" w:rsidRPr="000208A2" w:rsidRDefault="001A5778" w:rsidP="001A5778">
      <w:pPr>
        <w:numPr>
          <w:ilvl w:val="0"/>
          <w:numId w:val="19"/>
        </w:numPr>
        <w:tabs>
          <w:tab w:val="clear" w:pos="540"/>
        </w:tabs>
        <w:overflowPunct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 przypadku dokonania bezpośredniej zapłaty podwykonawcy lub dalszemu podwykonawcy Zamawiający potrąca kwotę wypłaconego wynagrodzenia z wynagrodzenia należnego Wykonawcy.</w:t>
      </w:r>
    </w:p>
    <w:p w:rsidR="001A5778" w:rsidRPr="000208A2" w:rsidRDefault="001A5778" w:rsidP="001A5778">
      <w:pPr>
        <w:numPr>
          <w:ilvl w:val="0"/>
          <w:numId w:val="19"/>
        </w:numPr>
        <w:tabs>
          <w:tab w:val="clear" w:pos="540"/>
        </w:tabs>
        <w:overflowPunct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umowy.</w:t>
      </w: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12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>§ 13. Wierzytelności</w:t>
      </w:r>
    </w:p>
    <w:p w:rsidR="001A5778" w:rsidRPr="000208A2" w:rsidRDefault="001A5778" w:rsidP="001A5778">
      <w:p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Przelew wierzytelności przysługującej Wykonawcy na podstawie niniejszej umowy może nastąpić wyłącznie za pisemną zgodą Zamawiającego.</w:t>
      </w:r>
    </w:p>
    <w:p w:rsidR="00DF309B" w:rsidRDefault="00DF309B" w:rsidP="001A5778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sz w:val="22"/>
          <w:szCs w:val="22"/>
        </w:rPr>
      </w:pPr>
    </w:p>
    <w:p w:rsidR="001A5778" w:rsidRPr="000208A2" w:rsidRDefault="001A5778" w:rsidP="001A5778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Rozdział VI – ODBIÓR ROBÓT</w:t>
      </w: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12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§ 14. Odbiór robót</w:t>
      </w:r>
    </w:p>
    <w:p w:rsidR="001A5778" w:rsidRPr="000208A2" w:rsidRDefault="001A5778" w:rsidP="001A5778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Wszelkie roboty odbierane są przez Inspektora nadzoru inwestorskiego przy udziale przedstawicieli Zamawiającego.</w:t>
      </w:r>
    </w:p>
    <w:p w:rsidR="001A5778" w:rsidRPr="000208A2" w:rsidRDefault="001A5778" w:rsidP="001A5778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Roboty nie zostaną odebrane do czasu przeprowadzenia przewidzianych przepisami prawa weryfikacji i prób na koszt Wykonawcy. Wykonawca winien zawiadomić Inspektorów nadzoru inwestorskiego o dacie przeprowadzenia weryfikacji, prób i sprawdzeń. </w:t>
      </w:r>
    </w:p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§ 15. Gotowość do odbioru robót</w:t>
      </w:r>
    </w:p>
    <w:p w:rsidR="001A5778" w:rsidRPr="000208A2" w:rsidRDefault="001A5778" w:rsidP="001A5778">
      <w:pPr>
        <w:numPr>
          <w:ilvl w:val="0"/>
          <w:numId w:val="6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Gotowość do odbiorów robót zanikających, ulegających zakryciu i odbiorów częściowych Wykonawca będzie zgłaszał Inspektorom nadzoru inwestorskiego wpisem w dzienniku budowy. Inspektor ma obowiązek przystąpić do odbioru robót w terminie do</w:t>
      </w:r>
      <w:r w:rsidRPr="000208A2">
        <w:rPr>
          <w:b/>
          <w:sz w:val="22"/>
          <w:szCs w:val="22"/>
        </w:rPr>
        <w:t xml:space="preserve"> </w:t>
      </w:r>
      <w:r w:rsidRPr="000208A2">
        <w:rPr>
          <w:sz w:val="22"/>
          <w:szCs w:val="22"/>
        </w:rPr>
        <w:t>3 dni</w:t>
      </w:r>
      <w:r w:rsidRPr="000208A2">
        <w:rPr>
          <w:b/>
          <w:sz w:val="22"/>
          <w:szCs w:val="22"/>
        </w:rPr>
        <w:t xml:space="preserve"> </w:t>
      </w:r>
      <w:r w:rsidRPr="000208A2">
        <w:rPr>
          <w:sz w:val="22"/>
          <w:szCs w:val="22"/>
        </w:rPr>
        <w:t>od daty wpisu do dziennika budowy.</w:t>
      </w:r>
    </w:p>
    <w:p w:rsidR="001A5778" w:rsidRPr="000208A2" w:rsidRDefault="001A5778" w:rsidP="001A5778">
      <w:pPr>
        <w:numPr>
          <w:ilvl w:val="0"/>
          <w:numId w:val="6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Gotowość do odbioru końcowego robót Wykonawca zgłosi w formie pisemnej Zamawiającemu oraz Inspektorowi nadzoru inwestorskiego.</w:t>
      </w:r>
    </w:p>
    <w:p w:rsidR="001A5778" w:rsidRPr="000208A2" w:rsidRDefault="001A5778" w:rsidP="001A5778">
      <w:pPr>
        <w:numPr>
          <w:ilvl w:val="0"/>
          <w:numId w:val="6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Na dzień zgłoszenia gotowości do odbioru końcowego teren budowy należy uporządkować.</w:t>
      </w:r>
    </w:p>
    <w:p w:rsidR="001A5778" w:rsidRPr="000208A2" w:rsidRDefault="001A5778" w:rsidP="001A5778">
      <w:pPr>
        <w:numPr>
          <w:ilvl w:val="0"/>
          <w:numId w:val="6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przystąpi do odbioru końcowego w oparciu o zgłoszenie Wykonawcy o gotowości do odbioru wraz z dokumentami, o których mowa w § 16 umowy i potwierdzenie gotowości do odbioru wpisem do dziennika budowy przez Inspektora nadzoru inwestorskiego.</w:t>
      </w:r>
    </w:p>
    <w:p w:rsidR="001A5778" w:rsidRPr="000208A2" w:rsidRDefault="001A5778" w:rsidP="001A5778">
      <w:pPr>
        <w:spacing w:before="120"/>
        <w:jc w:val="center"/>
        <w:rPr>
          <w:b/>
          <w:bCs/>
          <w:iCs/>
          <w:sz w:val="22"/>
          <w:szCs w:val="22"/>
        </w:rPr>
      </w:pPr>
      <w:r w:rsidRPr="000208A2">
        <w:rPr>
          <w:b/>
          <w:bCs/>
          <w:iCs/>
          <w:sz w:val="22"/>
          <w:szCs w:val="22"/>
        </w:rPr>
        <w:t>§ 16. Dokumentacja powykonawcza</w:t>
      </w:r>
    </w:p>
    <w:p w:rsidR="001A5778" w:rsidRPr="000208A2" w:rsidRDefault="001A5778" w:rsidP="001A5778">
      <w:pPr>
        <w:tabs>
          <w:tab w:val="left" w:pos="-1725"/>
          <w:tab w:val="left" w:pos="-1005"/>
          <w:tab w:val="left" w:pos="-285"/>
          <w:tab w:val="left" w:pos="720"/>
          <w:tab w:val="left" w:pos="1011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jc w:val="both"/>
        <w:rPr>
          <w:spacing w:val="-3"/>
          <w:sz w:val="22"/>
          <w:szCs w:val="22"/>
        </w:rPr>
      </w:pPr>
      <w:r w:rsidRPr="000208A2">
        <w:rPr>
          <w:sz w:val="22"/>
          <w:szCs w:val="22"/>
        </w:rPr>
        <w:tab/>
        <w:t>Razem z zawiadomieniem o gotowości do dokonania odbioru końcowego robót Wykonawca przekaże Zamawiającemu</w:t>
      </w:r>
      <w:r w:rsidRPr="000208A2">
        <w:rPr>
          <w:spacing w:val="-3"/>
          <w:sz w:val="22"/>
          <w:szCs w:val="22"/>
        </w:rPr>
        <w:t xml:space="preserve"> wszelkie dokumenty pozwalające na ocenę prawidłowości wykonania przedmiotu zamówienia, w szczególności:</w:t>
      </w:r>
    </w:p>
    <w:p w:rsidR="001A5778" w:rsidRPr="000208A2" w:rsidRDefault="001A5778" w:rsidP="001A5778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26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pacing w:val="-3"/>
          <w:sz w:val="22"/>
          <w:szCs w:val="22"/>
        </w:rPr>
      </w:pPr>
      <w:r w:rsidRPr="000208A2">
        <w:rPr>
          <w:spacing w:val="-3"/>
          <w:sz w:val="22"/>
          <w:szCs w:val="22"/>
        </w:rPr>
        <w:t>dzienniki budowy,</w:t>
      </w:r>
    </w:p>
    <w:p w:rsidR="001A5778" w:rsidRPr="000208A2" w:rsidRDefault="001A5778" w:rsidP="001A5778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26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z w:val="22"/>
          <w:szCs w:val="22"/>
        </w:rPr>
      </w:pPr>
      <w:r w:rsidRPr="000208A2">
        <w:rPr>
          <w:spacing w:val="-3"/>
          <w:sz w:val="22"/>
          <w:szCs w:val="22"/>
        </w:rPr>
        <w:t>dokumentacja</w:t>
      </w:r>
      <w:r w:rsidRPr="000208A2">
        <w:rPr>
          <w:sz w:val="22"/>
          <w:szCs w:val="22"/>
        </w:rPr>
        <w:t xml:space="preserve"> powykonawcza (dokumentacja projektowa z naniesionymi zmianami zaakceptowanymi przez projektanta, rysunki zamienne w 2 egz.),</w:t>
      </w:r>
    </w:p>
    <w:p w:rsidR="004B3FE3" w:rsidRPr="000208A2" w:rsidRDefault="004B3FE3" w:rsidP="001A5778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26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kosztorys powykonawczy,</w:t>
      </w:r>
    </w:p>
    <w:p w:rsidR="001A5778" w:rsidRPr="000208A2" w:rsidRDefault="001A5778" w:rsidP="001A5778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oświadczenie Kierownika Budowy o zakończeniu robót i wykonaniu ich zgodnie z dokumentacją projektową i przepisami prawa,</w:t>
      </w:r>
    </w:p>
    <w:p w:rsidR="001A5778" w:rsidRPr="000208A2" w:rsidRDefault="001A5778" w:rsidP="001A5778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z w:val="22"/>
          <w:szCs w:val="22"/>
        </w:rPr>
      </w:pPr>
      <w:r w:rsidRPr="000208A2">
        <w:rPr>
          <w:spacing w:val="-3"/>
          <w:sz w:val="22"/>
          <w:szCs w:val="22"/>
        </w:rPr>
        <w:t>oświadczenie</w:t>
      </w:r>
      <w:r w:rsidRPr="000208A2">
        <w:rPr>
          <w:sz w:val="22"/>
          <w:szCs w:val="22"/>
        </w:rPr>
        <w:t xml:space="preserve"> Kierownika Budowy o doprowadzeniu do należytego stanu i porządku terenu budowy,</w:t>
      </w:r>
    </w:p>
    <w:p w:rsidR="001A5778" w:rsidRPr="000208A2" w:rsidRDefault="001A5778" w:rsidP="001A5778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z w:val="22"/>
          <w:szCs w:val="22"/>
        </w:rPr>
      </w:pPr>
      <w:r w:rsidRPr="000208A2">
        <w:rPr>
          <w:spacing w:val="-3"/>
          <w:sz w:val="22"/>
          <w:szCs w:val="22"/>
        </w:rPr>
        <w:t>inwentaryzację</w:t>
      </w:r>
      <w:r w:rsidRPr="000208A2">
        <w:rPr>
          <w:sz w:val="22"/>
          <w:szCs w:val="22"/>
        </w:rPr>
        <w:t xml:space="preserve"> geodezyjną wykonanych robót,</w:t>
      </w:r>
    </w:p>
    <w:p w:rsidR="001A5778" w:rsidRPr="000208A2" w:rsidRDefault="001A5778" w:rsidP="001A5778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dokumenty </w:t>
      </w:r>
      <w:r w:rsidRPr="000208A2">
        <w:rPr>
          <w:spacing w:val="-3"/>
          <w:sz w:val="22"/>
          <w:szCs w:val="22"/>
        </w:rPr>
        <w:t>zainstalowanych</w:t>
      </w:r>
      <w:r w:rsidRPr="000208A2">
        <w:rPr>
          <w:sz w:val="22"/>
          <w:szCs w:val="22"/>
        </w:rPr>
        <w:t xml:space="preserve"> urządzeń wraz z kartami gwarancyjnymi i instrukcjami użytkowania (w języku polskim), atestami i dopuszczeniami, </w:t>
      </w:r>
    </w:p>
    <w:p w:rsidR="001A5778" w:rsidRPr="000208A2" w:rsidRDefault="001A5778" w:rsidP="001A5778">
      <w:pPr>
        <w:numPr>
          <w:ilvl w:val="1"/>
          <w:numId w:val="6"/>
        </w:numPr>
        <w:tabs>
          <w:tab w:val="clear" w:pos="340"/>
          <w:tab w:val="left" w:pos="-1725"/>
          <w:tab w:val="left" w:pos="3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deklaracje właściwości użytkowych, atesty, certyfikaty zgodności wbudowanych materiałów,</w:t>
      </w:r>
    </w:p>
    <w:p w:rsidR="001A5778" w:rsidRPr="000208A2" w:rsidRDefault="001A5778" w:rsidP="001A5778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wyników pozytywnych pomiarów kontrolnych, prób oraz badań zgodnie ze specyfikacjami technicznymi, normami oraz przepisami prawa, protokołów i sprawdzeń branżowych,</w:t>
      </w:r>
    </w:p>
    <w:p w:rsidR="001A5778" w:rsidRPr="000208A2" w:rsidRDefault="001A5778" w:rsidP="001A5778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protokoły odbioru robót zanikających oraz ulegających zakryciu lub stosowne wpisy w dzienniku budowy,</w:t>
      </w:r>
    </w:p>
    <w:p w:rsidR="001A5778" w:rsidRPr="000208A2" w:rsidRDefault="001A5778" w:rsidP="001A5778">
      <w:pPr>
        <w:numPr>
          <w:ilvl w:val="1"/>
          <w:numId w:val="6"/>
        </w:numPr>
        <w:tabs>
          <w:tab w:val="clear" w:pos="340"/>
          <w:tab w:val="left" w:pos="-1725"/>
          <w:tab w:val="left" w:pos="3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sprawozdanie techniczne zawierające:</w:t>
      </w:r>
    </w:p>
    <w:p w:rsidR="001A5778" w:rsidRPr="000208A2" w:rsidRDefault="001A5778" w:rsidP="001A5778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spacing w:val="-3"/>
          <w:sz w:val="22"/>
          <w:szCs w:val="22"/>
        </w:rPr>
      </w:pPr>
      <w:r w:rsidRPr="000208A2">
        <w:rPr>
          <w:spacing w:val="-3"/>
          <w:sz w:val="22"/>
          <w:szCs w:val="22"/>
        </w:rPr>
        <w:t>zakres i lokalizację wykonywanych robót,</w:t>
      </w:r>
    </w:p>
    <w:p w:rsidR="001A5778" w:rsidRPr="000208A2" w:rsidRDefault="001A5778" w:rsidP="001A5778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567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spacing w:val="-3"/>
          <w:sz w:val="22"/>
          <w:szCs w:val="22"/>
        </w:rPr>
      </w:pPr>
      <w:r w:rsidRPr="000208A2">
        <w:rPr>
          <w:spacing w:val="-3"/>
          <w:sz w:val="22"/>
          <w:szCs w:val="22"/>
        </w:rPr>
        <w:t>wykaz wprowadzonych zmian w stosunku do dokumentacji projektowej przekazanej przez Zamawiającego,</w:t>
      </w:r>
    </w:p>
    <w:p w:rsidR="001A5778" w:rsidRPr="000208A2" w:rsidRDefault="001A5778" w:rsidP="001A5778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567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spacing w:val="-3"/>
          <w:sz w:val="22"/>
          <w:szCs w:val="22"/>
        </w:rPr>
      </w:pPr>
      <w:r w:rsidRPr="000208A2">
        <w:rPr>
          <w:spacing w:val="-3"/>
          <w:sz w:val="22"/>
          <w:szCs w:val="22"/>
        </w:rPr>
        <w:t>datę rozpoczęcia i zakończenia robót,</w:t>
      </w:r>
    </w:p>
    <w:p w:rsidR="001A5778" w:rsidRPr="000208A2" w:rsidRDefault="001A5778" w:rsidP="001A5778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567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spacing w:val="-3"/>
          <w:sz w:val="22"/>
          <w:szCs w:val="22"/>
        </w:rPr>
      </w:pPr>
      <w:r w:rsidRPr="000208A2">
        <w:rPr>
          <w:spacing w:val="-3"/>
          <w:sz w:val="22"/>
          <w:szCs w:val="22"/>
        </w:rPr>
        <w:t>rysunki (dokumentację) na wykonanie robót towarzyszących oraz protokoły odbioru i przekazania tych robót właścicielom urządzeń,</w:t>
      </w:r>
    </w:p>
    <w:p w:rsidR="001A5778" w:rsidRPr="000208A2" w:rsidRDefault="001A5778" w:rsidP="001A5778">
      <w:pPr>
        <w:numPr>
          <w:ilvl w:val="1"/>
          <w:numId w:val="6"/>
        </w:numPr>
        <w:tabs>
          <w:tab w:val="clear" w:pos="340"/>
          <w:tab w:val="left" w:pos="-1725"/>
          <w:tab w:val="left" w:pos="3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spacing w:val="-3"/>
          <w:sz w:val="22"/>
          <w:szCs w:val="22"/>
        </w:rPr>
      </w:pPr>
      <w:r w:rsidRPr="000208A2">
        <w:rPr>
          <w:sz w:val="22"/>
          <w:szCs w:val="22"/>
        </w:rPr>
        <w:t>inne dokumenty wymagane przez Zamawiającego (protokoły prób, badań, itp.).</w:t>
      </w:r>
    </w:p>
    <w:p w:rsidR="001A5778" w:rsidRPr="000208A2" w:rsidRDefault="001A5778" w:rsidP="001A5778">
      <w:pPr>
        <w:tabs>
          <w:tab w:val="left" w:pos="709"/>
        </w:tabs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Wyżej wymienione dokumenty mają być traktowane jako wzajemnie uzupełniające się. Wszystkie ww. protokoły muszą być podpisane przez osoby pełniące funkcję kierownika budowy/robót.</w:t>
      </w:r>
    </w:p>
    <w:p w:rsidR="00FD3071" w:rsidRPr="000208A2" w:rsidRDefault="00FD3071" w:rsidP="001A5778">
      <w:pPr>
        <w:tabs>
          <w:tab w:val="left" w:pos="-1725"/>
          <w:tab w:val="left" w:pos="-1005"/>
          <w:tab w:val="left" w:pos="-285"/>
          <w:tab w:val="left" w:pos="3"/>
          <w:tab w:val="left" w:pos="567"/>
          <w:tab w:val="left" w:pos="720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120"/>
        <w:ind w:left="357"/>
        <w:jc w:val="center"/>
        <w:rPr>
          <w:b/>
          <w:sz w:val="22"/>
          <w:szCs w:val="22"/>
        </w:rPr>
      </w:pPr>
    </w:p>
    <w:p w:rsidR="001A5778" w:rsidRPr="000208A2" w:rsidRDefault="001A5778" w:rsidP="001A5778">
      <w:pPr>
        <w:tabs>
          <w:tab w:val="left" w:pos="-1725"/>
          <w:tab w:val="left" w:pos="-1005"/>
          <w:tab w:val="left" w:pos="-285"/>
          <w:tab w:val="left" w:pos="3"/>
          <w:tab w:val="left" w:pos="567"/>
          <w:tab w:val="left" w:pos="720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before="120"/>
        <w:ind w:left="357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§ 17. Odbiór końcowy robót</w:t>
      </w:r>
    </w:p>
    <w:p w:rsidR="001A5778" w:rsidRPr="000208A2" w:rsidRDefault="001A5778" w:rsidP="001A5778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>Zamawiaj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cy, po zgłoszeniu przez Wykonawc</w:t>
      </w:r>
      <w:r w:rsidRPr="000208A2">
        <w:rPr>
          <w:rFonts w:eastAsia="TimesNewRoman"/>
          <w:sz w:val="22"/>
          <w:szCs w:val="22"/>
        </w:rPr>
        <w:t xml:space="preserve">ę </w:t>
      </w:r>
      <w:r w:rsidRPr="000208A2">
        <w:rPr>
          <w:sz w:val="22"/>
          <w:szCs w:val="22"/>
        </w:rPr>
        <w:t>przedmiotu umowy do odbioru ko</w:t>
      </w:r>
      <w:r w:rsidRPr="000208A2">
        <w:rPr>
          <w:rFonts w:eastAsia="TimesNewRoman"/>
          <w:sz w:val="22"/>
          <w:szCs w:val="22"/>
        </w:rPr>
        <w:t>ń</w:t>
      </w:r>
      <w:r w:rsidRPr="000208A2">
        <w:rPr>
          <w:sz w:val="22"/>
          <w:szCs w:val="22"/>
        </w:rPr>
        <w:t>cowego i potwierdzeniu przez Inspektorów nadzoru inwestorskiego gotowo</w:t>
      </w:r>
      <w:r w:rsidRPr="000208A2">
        <w:rPr>
          <w:rFonts w:eastAsia="TimesNewRoman"/>
          <w:sz w:val="22"/>
          <w:szCs w:val="22"/>
        </w:rPr>
        <w:t>ś</w:t>
      </w:r>
      <w:r w:rsidRPr="000208A2">
        <w:rPr>
          <w:sz w:val="22"/>
          <w:szCs w:val="22"/>
        </w:rPr>
        <w:t>ci obiektu do odbioru, w ci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 xml:space="preserve">gu </w:t>
      </w:r>
      <w:r w:rsidRPr="000208A2">
        <w:rPr>
          <w:b/>
          <w:sz w:val="22"/>
          <w:szCs w:val="22"/>
        </w:rPr>
        <w:t>5 dni roboczych</w:t>
      </w:r>
      <w:r w:rsidRPr="000208A2">
        <w:rPr>
          <w:sz w:val="22"/>
          <w:szCs w:val="22"/>
        </w:rPr>
        <w:t xml:space="preserve"> przystąpi do</w:t>
      </w:r>
      <w:r w:rsidRPr="000208A2">
        <w:rPr>
          <w:rFonts w:eastAsia="TimesNewRoman"/>
          <w:sz w:val="22"/>
          <w:szCs w:val="22"/>
        </w:rPr>
        <w:t xml:space="preserve"> </w:t>
      </w:r>
      <w:r w:rsidRPr="000208A2">
        <w:rPr>
          <w:sz w:val="22"/>
          <w:szCs w:val="22"/>
        </w:rPr>
        <w:t>odbioru ko</w:t>
      </w:r>
      <w:r w:rsidRPr="000208A2">
        <w:rPr>
          <w:rFonts w:eastAsia="TimesNewRoman"/>
          <w:sz w:val="22"/>
          <w:szCs w:val="22"/>
        </w:rPr>
        <w:t>ń</w:t>
      </w:r>
      <w:r w:rsidRPr="000208A2">
        <w:rPr>
          <w:sz w:val="22"/>
          <w:szCs w:val="22"/>
        </w:rPr>
        <w:t>cowego.</w:t>
      </w:r>
    </w:p>
    <w:p w:rsidR="001A5778" w:rsidRPr="000208A2" w:rsidRDefault="001A5778" w:rsidP="001A5778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Odbiór końcowy robót dokonany zostanie komisyjnie z udziałem przedstawicieli Wykonawcy i Zamawiającego.</w:t>
      </w:r>
    </w:p>
    <w:p w:rsidR="001A5778" w:rsidRPr="000208A2" w:rsidRDefault="001A5778" w:rsidP="001A5778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Dokumentem odbioru końcowego b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dzie spisany protokół zawieraj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cy wszelkie ustalenia w toku odbioru, jak te</w:t>
      </w:r>
      <w:r w:rsidRPr="000208A2">
        <w:rPr>
          <w:rFonts w:eastAsia="TimesNewRoman"/>
          <w:sz w:val="22"/>
          <w:szCs w:val="22"/>
        </w:rPr>
        <w:t xml:space="preserve">ż </w:t>
      </w:r>
      <w:r w:rsidRPr="000208A2">
        <w:rPr>
          <w:sz w:val="22"/>
          <w:szCs w:val="22"/>
        </w:rPr>
        <w:t>terminy wyznaczone na usuni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 xml:space="preserve">cie stwierdzonych w tej dacie wad. </w:t>
      </w:r>
    </w:p>
    <w:p w:rsidR="001A5778" w:rsidRPr="000208A2" w:rsidRDefault="001A5778" w:rsidP="001A5778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Jeżeli w toku czynności odbioru końcowego zostanie stwierdzone, że roboty budowlane będące przedmiotem umowy nie są gotowe do odbioru z powodu ich niezakończenia, wystąpienia istotnych wad uniemożliwiających korzystanie z przedmiotu umowy, lub z powodu nieprzeprowadzenia wymaganych prób i sprawdzeń, Zamawiający może przerwać odbiór robót wyznaczając Wykonawcy termin do wykonania robót, usunięcia wad lub przeprowadzenia prób i sprawdzeń, uwzględniający ich techniczną złożoność, a po jego upływie powrócić do wykonywania czynności odbioru końcowego. </w:t>
      </w:r>
    </w:p>
    <w:p w:rsidR="001A5778" w:rsidRPr="000208A2" w:rsidRDefault="001A5778" w:rsidP="001A5778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ma prawo do wystawienia faktury po usuni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ciu wszystkich wad. Potwierdzenie usuni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cia tych wad nast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puje w formie pisemnej w ci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gu 3 dni roboczych od daty zgłoszenia ich usuni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cia przez Wykonawc</w:t>
      </w:r>
      <w:r w:rsidRPr="000208A2">
        <w:rPr>
          <w:rFonts w:eastAsia="TimesNewRoman"/>
          <w:sz w:val="22"/>
          <w:szCs w:val="22"/>
        </w:rPr>
        <w:t xml:space="preserve">ę. </w:t>
      </w:r>
    </w:p>
    <w:p w:rsidR="001A5778" w:rsidRPr="000208A2" w:rsidRDefault="001A5778" w:rsidP="001A5778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Ż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daj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 usuni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cia stwierdzonych wad, Zamawiaj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cy wyznaczy Wykonawcy termin technicznie uzasadniony na ich usuni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cie.</w:t>
      </w:r>
    </w:p>
    <w:p w:rsidR="001A5778" w:rsidRPr="000208A2" w:rsidRDefault="001A5778" w:rsidP="001A5778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przypadku nie usuni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cia przez Wykonawc</w:t>
      </w:r>
      <w:r w:rsidRPr="000208A2">
        <w:rPr>
          <w:rFonts w:eastAsia="TimesNewRoman"/>
          <w:sz w:val="22"/>
          <w:szCs w:val="22"/>
        </w:rPr>
        <w:t xml:space="preserve">ę </w:t>
      </w:r>
      <w:r w:rsidRPr="000208A2">
        <w:rPr>
          <w:sz w:val="22"/>
          <w:szCs w:val="22"/>
        </w:rPr>
        <w:t>wad w wyznaczonym terminie, Zamawiaj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cy może usun</w:t>
      </w:r>
      <w:r w:rsidRPr="000208A2">
        <w:rPr>
          <w:rFonts w:eastAsia="TimesNewRoman"/>
          <w:sz w:val="22"/>
          <w:szCs w:val="22"/>
        </w:rPr>
        <w:t xml:space="preserve">ąć </w:t>
      </w:r>
      <w:r w:rsidRPr="000208A2">
        <w:rPr>
          <w:sz w:val="22"/>
          <w:szCs w:val="22"/>
        </w:rPr>
        <w:t>wad</w:t>
      </w:r>
      <w:r w:rsidRPr="000208A2">
        <w:rPr>
          <w:rFonts w:eastAsia="TimesNewRoman"/>
          <w:sz w:val="22"/>
          <w:szCs w:val="22"/>
        </w:rPr>
        <w:t xml:space="preserve">ę </w:t>
      </w:r>
      <w:r w:rsidRPr="000208A2">
        <w:rPr>
          <w:sz w:val="22"/>
          <w:szCs w:val="22"/>
        </w:rPr>
        <w:t>w zast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pstwie Wykonawcy i na jego koszt po uprzednim pisemnym powiadomieniu Wykonawcy.</w:t>
      </w:r>
    </w:p>
    <w:p w:rsidR="001A5778" w:rsidRPr="000208A2" w:rsidRDefault="001A5778" w:rsidP="001A5778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razie stwierdzenia wad nie nadaj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cych si</w:t>
      </w:r>
      <w:r w:rsidRPr="000208A2">
        <w:rPr>
          <w:rFonts w:eastAsia="TimesNewRoman"/>
          <w:sz w:val="22"/>
          <w:szCs w:val="22"/>
        </w:rPr>
        <w:t xml:space="preserve">ę </w:t>
      </w:r>
      <w:r w:rsidRPr="000208A2">
        <w:rPr>
          <w:sz w:val="22"/>
          <w:szCs w:val="22"/>
        </w:rPr>
        <w:t>do usuni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cia, Zamawiaj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cy ma prawo obniży</w:t>
      </w:r>
      <w:r w:rsidRPr="000208A2">
        <w:rPr>
          <w:rFonts w:eastAsia="TimesNewRoman"/>
          <w:sz w:val="22"/>
          <w:szCs w:val="22"/>
        </w:rPr>
        <w:t>ć</w:t>
      </w:r>
      <w:r w:rsidRPr="000208A2">
        <w:rPr>
          <w:sz w:val="22"/>
          <w:szCs w:val="22"/>
        </w:rPr>
        <w:t xml:space="preserve"> wynagrodzenie Wykonawcy odpowiednio do utraconej warto</w:t>
      </w:r>
      <w:r w:rsidRPr="000208A2">
        <w:rPr>
          <w:rFonts w:eastAsia="TimesNewRoman"/>
          <w:sz w:val="22"/>
          <w:szCs w:val="22"/>
        </w:rPr>
        <w:t>ś</w:t>
      </w:r>
      <w:r w:rsidRPr="000208A2">
        <w:rPr>
          <w:sz w:val="22"/>
          <w:szCs w:val="22"/>
        </w:rPr>
        <w:t xml:space="preserve">ci. </w:t>
      </w:r>
    </w:p>
    <w:p w:rsidR="001A5778" w:rsidRPr="000208A2" w:rsidRDefault="001A5778" w:rsidP="001A5778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spacing w:val="-3"/>
          <w:sz w:val="22"/>
          <w:szCs w:val="22"/>
        </w:rPr>
      </w:pPr>
      <w:r w:rsidRPr="000208A2">
        <w:rPr>
          <w:sz w:val="22"/>
          <w:szCs w:val="22"/>
        </w:rPr>
        <w:t>Do czasu zako</w:t>
      </w:r>
      <w:r w:rsidRPr="000208A2">
        <w:rPr>
          <w:rFonts w:eastAsia="TimesNewRoman"/>
          <w:sz w:val="22"/>
          <w:szCs w:val="22"/>
        </w:rPr>
        <w:t>ń</w:t>
      </w:r>
      <w:r w:rsidRPr="000208A2">
        <w:rPr>
          <w:sz w:val="22"/>
          <w:szCs w:val="22"/>
        </w:rPr>
        <w:t>czenia odbioru ko</w:t>
      </w:r>
      <w:r w:rsidRPr="000208A2">
        <w:rPr>
          <w:rFonts w:eastAsia="TimesNewRoman"/>
          <w:sz w:val="22"/>
          <w:szCs w:val="22"/>
        </w:rPr>
        <w:t>ń</w:t>
      </w:r>
      <w:r w:rsidRPr="000208A2">
        <w:rPr>
          <w:sz w:val="22"/>
          <w:szCs w:val="22"/>
        </w:rPr>
        <w:t>cowego Wykonawca ponosi pełn</w:t>
      </w:r>
      <w:r w:rsidRPr="000208A2">
        <w:rPr>
          <w:rFonts w:eastAsia="TimesNewRoman"/>
          <w:sz w:val="22"/>
          <w:szCs w:val="22"/>
        </w:rPr>
        <w:t xml:space="preserve">ą </w:t>
      </w:r>
      <w:r w:rsidRPr="000208A2">
        <w:rPr>
          <w:sz w:val="22"/>
          <w:szCs w:val="22"/>
        </w:rPr>
        <w:t>odpowiedzialno</w:t>
      </w:r>
      <w:r w:rsidRPr="000208A2">
        <w:rPr>
          <w:rFonts w:eastAsia="TimesNewRoman"/>
          <w:sz w:val="22"/>
          <w:szCs w:val="22"/>
        </w:rPr>
        <w:t xml:space="preserve">ść </w:t>
      </w:r>
      <w:r w:rsidRPr="000208A2">
        <w:rPr>
          <w:sz w:val="22"/>
          <w:szCs w:val="22"/>
        </w:rPr>
        <w:t>za wykonane roboty.</w:t>
      </w:r>
    </w:p>
    <w:p w:rsidR="001A5778" w:rsidRPr="000208A2" w:rsidRDefault="001A5778" w:rsidP="001A5778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57" w:hanging="357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Dokonanie przez Inspektorów nadzoru inwestorskiego odbioru robót zanikających i ulegających zakryciu nie zwalnia Wykonawcy z odpowiedzialności za te roboty, aż do czasu odbioru końcowego całości zamówienia.</w:t>
      </w: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12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§ 18. Termin usuwania wad</w:t>
      </w:r>
    </w:p>
    <w:p w:rsidR="001A5778" w:rsidRPr="000208A2" w:rsidRDefault="001A5778" w:rsidP="001A5778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Termin usunięcia przez Wykonawcę wad stwierdzonych przy odbiorze końcowym, w okresie gwarancyjnym lub w okresie rękojmi zostanie wyznaczony przez Zamawiającego.</w:t>
      </w:r>
    </w:p>
    <w:p w:rsidR="001A5778" w:rsidRPr="000208A2" w:rsidRDefault="001A5778" w:rsidP="001A5778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zobowiązany jest do zawiadomienia na piśmie Zamawiającego o usunięciu wad </w:t>
      </w:r>
      <w:r w:rsidRPr="000208A2">
        <w:rPr>
          <w:sz w:val="22"/>
          <w:szCs w:val="22"/>
        </w:rPr>
        <w:br/>
        <w:t xml:space="preserve">oraz do wyznaczenia terminu odbioru zakwestionowanych uprzednio robót jako wadliwych. </w:t>
      </w:r>
    </w:p>
    <w:p w:rsidR="001A5778" w:rsidRPr="000208A2" w:rsidRDefault="001A5778" w:rsidP="001A5778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 czynności odbioru końcowego, odbioru przed upływem okresu gwarancji będą spisane protokoły zawierające wszelkie ustalenia dokonane w toku odbioru oraz terminy wyznaczone zgodnie z ust. 1 na usunięcie stwierdzonych w tej dacie wad.</w:t>
      </w:r>
    </w:p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§ 19. Uprawnienia z tytułu wad</w:t>
      </w:r>
    </w:p>
    <w:p w:rsidR="001A5778" w:rsidRPr="000208A2" w:rsidRDefault="001A5778" w:rsidP="001A5778">
      <w:p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Jeżeli w toku czynności odbioru zostaną stwierdzone wady, to Zamawiającemu przysługują następujące uprawnienia:</w:t>
      </w:r>
    </w:p>
    <w:p w:rsidR="001A5778" w:rsidRPr="000208A2" w:rsidRDefault="001A5778" w:rsidP="001A5778">
      <w:pPr>
        <w:numPr>
          <w:ilvl w:val="0"/>
          <w:numId w:val="14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jeżeli wady nadają się do usunięcia, Zamawiający wymaga, aby Wykonawca usunął wady </w:t>
      </w:r>
      <w:r w:rsidRPr="000208A2">
        <w:rPr>
          <w:sz w:val="22"/>
          <w:szCs w:val="22"/>
        </w:rPr>
        <w:br/>
        <w:t xml:space="preserve">w terminie wyznaczonym przez Zamawiającego, </w:t>
      </w:r>
    </w:p>
    <w:p w:rsidR="001A5778" w:rsidRPr="000208A2" w:rsidRDefault="001A5778" w:rsidP="001A5778">
      <w:pPr>
        <w:numPr>
          <w:ilvl w:val="0"/>
          <w:numId w:val="14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jeżeli wady nie nadają się do usunięcia, to:</w:t>
      </w:r>
    </w:p>
    <w:p w:rsidR="001A5778" w:rsidRPr="000208A2" w:rsidRDefault="001A5778" w:rsidP="001A5778">
      <w:pPr>
        <w:numPr>
          <w:ilvl w:val="1"/>
          <w:numId w:val="5"/>
        </w:numPr>
        <w:tabs>
          <w:tab w:val="clear" w:pos="1440"/>
          <w:tab w:val="num" w:pos="1080"/>
        </w:tabs>
        <w:ind w:left="108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przypadku, gdy umożliwiają one użytkowanie przedmiotu odbioru zgodnie z przeznaczeniem, Zamawiający może obniżyć wynagrodzenie, do odpowiednio utraconej wartości użytkowej, estetycznej i technicznej,</w:t>
      </w:r>
    </w:p>
    <w:p w:rsidR="001A5778" w:rsidRPr="000208A2" w:rsidRDefault="001A5778" w:rsidP="001A5778">
      <w:pPr>
        <w:numPr>
          <w:ilvl w:val="1"/>
          <w:numId w:val="5"/>
        </w:numPr>
        <w:tabs>
          <w:tab w:val="clear" w:pos="1440"/>
          <w:tab w:val="num" w:pos="1080"/>
        </w:tabs>
        <w:ind w:left="108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 przypadku, gdy uniemożliwiają one użytkowanie zgodne z przeznaczeniem, Zamawiający może odstąpić od umowy lub żądać wykonania przedmiotu odbioru po raz drugi, </w:t>
      </w:r>
      <w:r w:rsidRPr="000208A2">
        <w:rPr>
          <w:sz w:val="22"/>
          <w:szCs w:val="22"/>
        </w:rPr>
        <w:br/>
        <w:t>bez dodatkowego wynagrodzenia,</w:t>
      </w:r>
    </w:p>
    <w:p w:rsidR="001A5778" w:rsidRPr="000208A2" w:rsidRDefault="001A5778" w:rsidP="001A5778">
      <w:pPr>
        <w:numPr>
          <w:ilvl w:val="0"/>
          <w:numId w:val="14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jeżeli wady nie zostaną usunięte w terminie określonym przez Zamawiającego, z tytułu opóźnienia Zamawiający naliczy kary umowne na zasadach określonych w § 25 ust. 1 pkt 8 umowy.</w:t>
      </w:r>
    </w:p>
    <w:p w:rsidR="001A5778" w:rsidRPr="000208A2" w:rsidRDefault="001A5778" w:rsidP="001A5778">
      <w:pPr>
        <w:numPr>
          <w:ilvl w:val="0"/>
          <w:numId w:val="14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 przypadku, gdy Wykonawca odmówi usunięcia wad lub nie usunie ich w wyznaczonym terminie, lub nie wykona ponownie przedmiotu umowy, w przypadku, o którym mowa w pkt 2 lit. b, Zamawiający ma prawo zlecić usunięcie wad osobie trzeciej na koszt i ryzyko Wykonawcy, a koszty z tym związane pokryje z kwoty zabezpieczenia należytego wykonania </w:t>
      </w:r>
      <w:r w:rsidRPr="000208A2">
        <w:rPr>
          <w:sz w:val="22"/>
          <w:szCs w:val="22"/>
        </w:rPr>
        <w:lastRenderedPageBreak/>
        <w:t>umowy, a gdy kwota ta okaże się niewystarczająca, Zamawiający będzie dochodził zwrotu kosztów od Wykonawcy na zasadach ogólnych.</w:t>
      </w:r>
    </w:p>
    <w:p w:rsidR="001A5778" w:rsidRPr="000208A2" w:rsidRDefault="001A5778" w:rsidP="001A5778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sz w:val="22"/>
          <w:szCs w:val="22"/>
        </w:rPr>
      </w:pPr>
    </w:p>
    <w:p w:rsidR="001A5778" w:rsidRPr="000208A2" w:rsidRDefault="001A5778" w:rsidP="001A5778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Rozdział VII - ZABEZPIECZENIE NALEŻYTEGO WYKONANIA UMOWY</w:t>
      </w: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12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§ 20. Wysokość zabezpieczenia</w:t>
      </w:r>
    </w:p>
    <w:p w:rsidR="001A5778" w:rsidRPr="000208A2" w:rsidRDefault="001A5778" w:rsidP="001A5778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Ustala się zabezpieczenie należytego wykonania umowy w wysokości</w:t>
      </w:r>
      <w:r w:rsidR="004B3FE3" w:rsidRPr="000208A2">
        <w:rPr>
          <w:b/>
          <w:sz w:val="22"/>
          <w:szCs w:val="22"/>
        </w:rPr>
        <w:t xml:space="preserve"> 5</w:t>
      </w:r>
      <w:r w:rsidRPr="000208A2">
        <w:rPr>
          <w:b/>
          <w:sz w:val="22"/>
          <w:szCs w:val="22"/>
        </w:rPr>
        <w:t xml:space="preserve"> % </w:t>
      </w:r>
      <w:r w:rsidRPr="000208A2">
        <w:rPr>
          <w:sz w:val="22"/>
          <w:szCs w:val="22"/>
        </w:rPr>
        <w:t>wynagrodzenia umownego (brutto), o którym mowa w § 10 ust. 1, stanowiącego całkowitą cenę ofertową tj. kwotę:</w:t>
      </w:r>
      <w:r w:rsidRPr="000208A2">
        <w:rPr>
          <w:b/>
          <w:sz w:val="22"/>
          <w:szCs w:val="22"/>
        </w:rPr>
        <w:t xml:space="preserve"> ……………….. zł</w:t>
      </w:r>
      <w:r w:rsidRPr="000208A2">
        <w:rPr>
          <w:sz w:val="22"/>
          <w:szCs w:val="22"/>
        </w:rPr>
        <w:t xml:space="preserve"> (słownie: ……………………………………………………………………………………….………………).</w:t>
      </w:r>
    </w:p>
    <w:p w:rsidR="001A5778" w:rsidRPr="000208A2" w:rsidRDefault="001A5778" w:rsidP="001A5778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Zabezpieczenie służy pokryciu roszczeń z tytułu niewykonania lub nienależytego wykonania umowy, w tym zaspokojenia roszczeń Zamawiającego wobec Wykonawcy o zapłatę kar umownych.</w:t>
      </w:r>
    </w:p>
    <w:p w:rsidR="001A5778" w:rsidRPr="000208A2" w:rsidRDefault="001A5778" w:rsidP="001A5778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Zabezpieczenie zostało wniesione przez Wykonawcę w formie: ……………………………….</w:t>
      </w:r>
    </w:p>
    <w:p w:rsidR="001A5778" w:rsidRPr="000208A2" w:rsidRDefault="001A5778" w:rsidP="001A5778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:rsidR="001A5778" w:rsidRPr="000208A2" w:rsidRDefault="001A5778" w:rsidP="001A5778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Zabezpieczenie należytego wykonania umowy wnoszone w postaci poręczenia lub gwarancji musi zawierać zobowiązanie Gwaranta lub Poręczyciela do nieodwołalnego i bezwarunkowego zapłacenia kwoty zobowiązania na pierwsze żądanie zapłaty, gdy Wykonawca nie wykonał przedmiotu zamówienia lub wykonał go z nienależytą starannością. Gwarant (Poręczyciel) nie może uzależniać dokonania zapłaty od spełnienia jakichkolwiek dodatkowych warunków lub od przedłożenia jakiejkolwiek dokumentacji.</w:t>
      </w:r>
    </w:p>
    <w:p w:rsidR="001A5778" w:rsidRPr="000208A2" w:rsidRDefault="001A5778" w:rsidP="001A5778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sytuacji, gdy wskutek okoliczności, o których mowa w § 27 niniejszej umowy wystąpi konieczność przedłużenia terminu realizacji zamówienia w stosunku do terminu przedstawionego w ofercie przetargowej, Wykonawca przed podpisaniem aneksu lub najpóźniej w dniu jego podpisywania, zobowiązany jest do przedłużenia terminu ważności wniesionego zabezpieczenia należytego wykonania umowy, albo jeśli nie jest to możliwe, do wniesienia nowego zabezpieczenia na okres wynikający z aneksu do umowy. W przeciwnym razie Zamawiający ma prawo potrącić wartość zabezpieczenia należytego wykonania umowy z płatności za wykonanie przedmiotu umowy.</w:t>
      </w:r>
    </w:p>
    <w:p w:rsidR="001A5778" w:rsidRPr="000208A2" w:rsidRDefault="001A5778" w:rsidP="001A5778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Wszelkie opóźnienia w realizacji umowy wymagają odpowiedniego dostosowania terminów obowiązywania zabezpieczenia należytego wykonania umowy. W przypadku niedokonania niezbędnej zmiany terminów Zamawiający ma prawo potrącić wartość zabezpieczenia należytego wykonania umowy z wynagrodzenia za wykonanie przedmiotu umowy.  </w:t>
      </w:r>
    </w:p>
    <w:p w:rsidR="001A5778" w:rsidRPr="000208A2" w:rsidRDefault="001A5778" w:rsidP="001A5778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 trakcie realizacji umowy Wykonawca może dokonać zmiany formy zabezpieczenia na jedną </w:t>
      </w:r>
      <w:r w:rsidRPr="000208A2">
        <w:rPr>
          <w:sz w:val="22"/>
          <w:szCs w:val="22"/>
        </w:rPr>
        <w:br/>
        <w:t>lub kilka  form, o których mowa w dziale XX specyfikacji warunków zamówienia. Zmiana formy zabezpieczenia musi być dokonana z zachowaniem ciągłości zabezpieczenia i bez zmniejszenia jego wysokości.</w:t>
      </w:r>
    </w:p>
    <w:p w:rsidR="001A5778" w:rsidRPr="000208A2" w:rsidRDefault="001A5778" w:rsidP="001A5778">
      <w:pPr>
        <w:pStyle w:val="tyt"/>
        <w:spacing w:before="120" w:after="0"/>
        <w:rPr>
          <w:sz w:val="22"/>
          <w:szCs w:val="22"/>
        </w:rPr>
      </w:pPr>
      <w:r w:rsidRPr="000208A2">
        <w:rPr>
          <w:sz w:val="22"/>
          <w:szCs w:val="22"/>
        </w:rPr>
        <w:t>§ 21. Zwrot zabezpieczenia należytego wykonania umowy</w:t>
      </w:r>
    </w:p>
    <w:p w:rsidR="001A5778" w:rsidRPr="000208A2" w:rsidRDefault="001A5778" w:rsidP="001A5778">
      <w:pPr>
        <w:pStyle w:val="Bezodstpw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Zabezpieczenie należytego wykonania umowy, w przypadku należytego wykonania umowy, </w:t>
      </w:r>
      <w:r w:rsidRPr="000208A2">
        <w:rPr>
          <w:sz w:val="22"/>
          <w:szCs w:val="22"/>
        </w:rPr>
        <w:br/>
        <w:t>będzie zwrócone Wykonawcy w terminach i wysokościach jak niżej:</w:t>
      </w:r>
    </w:p>
    <w:p w:rsidR="001A5778" w:rsidRPr="000208A2" w:rsidRDefault="001A5778" w:rsidP="001A5778">
      <w:pPr>
        <w:pStyle w:val="Bezodstpw"/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b/>
          <w:sz w:val="22"/>
          <w:szCs w:val="22"/>
        </w:rPr>
        <w:t>70%</w:t>
      </w:r>
      <w:r w:rsidRPr="000208A2">
        <w:rPr>
          <w:sz w:val="22"/>
          <w:szCs w:val="22"/>
        </w:rPr>
        <w:t xml:space="preserve"> wysokości zabezpieczenia, tj. ………………. zł w terminie 30 dni po odbiorze końcowym całego przedmiotu umowy, potwierdzającym jego należyte wykonanie,</w:t>
      </w:r>
    </w:p>
    <w:p w:rsidR="001A5778" w:rsidRPr="000208A2" w:rsidRDefault="001A5778" w:rsidP="001A5778">
      <w:pPr>
        <w:pStyle w:val="Bezodstpw"/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b/>
          <w:sz w:val="22"/>
          <w:szCs w:val="22"/>
        </w:rPr>
        <w:t>30%</w:t>
      </w:r>
      <w:r w:rsidRPr="000208A2">
        <w:rPr>
          <w:sz w:val="22"/>
          <w:szCs w:val="22"/>
        </w:rPr>
        <w:t xml:space="preserve"> wysokości zabezpieczenia, tj. …………….. zł, w terminie nie późniejszym niż 15 dni</w:t>
      </w:r>
      <w:r w:rsidRPr="000208A2">
        <w:rPr>
          <w:sz w:val="22"/>
          <w:szCs w:val="22"/>
        </w:rPr>
        <w:br/>
        <w:t>po upływie okresu rękojmi za wady, rozszerzonej na okres udzielonej gwarancji. W przypadku wystąpienia usterek lub wad, podstawą do zwrotu lub zwolnienia zabezpieczenia będzie protokół ich usunięcia.</w:t>
      </w:r>
    </w:p>
    <w:p w:rsidR="001A5778" w:rsidRPr="000208A2" w:rsidRDefault="001A5778" w:rsidP="001A5778">
      <w:pPr>
        <w:jc w:val="center"/>
        <w:rPr>
          <w:b/>
          <w:sz w:val="22"/>
          <w:szCs w:val="22"/>
          <w:highlight w:val="yellow"/>
        </w:rPr>
      </w:pPr>
    </w:p>
    <w:p w:rsidR="001A5778" w:rsidRPr="000208A2" w:rsidRDefault="001A5778" w:rsidP="001A5778">
      <w:pPr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Rozdział VIII – GWARANCJA, RĘKOJMIA, KARY UMOWNE, ZMIANY UMOWY</w:t>
      </w:r>
    </w:p>
    <w:p w:rsidR="001A5778" w:rsidRPr="000208A2" w:rsidRDefault="001A5778" w:rsidP="001A5778">
      <w:pPr>
        <w:spacing w:before="120"/>
        <w:jc w:val="center"/>
        <w:rPr>
          <w:b/>
          <w:bCs/>
          <w:iCs/>
          <w:sz w:val="22"/>
          <w:szCs w:val="22"/>
        </w:rPr>
      </w:pPr>
      <w:r w:rsidRPr="000208A2">
        <w:rPr>
          <w:b/>
          <w:bCs/>
          <w:iCs/>
          <w:sz w:val="22"/>
          <w:szCs w:val="22"/>
        </w:rPr>
        <w:t>§ 22. Warunki gwarancji i rękojmi</w:t>
      </w:r>
    </w:p>
    <w:p w:rsidR="001A5778" w:rsidRPr="000208A2" w:rsidRDefault="001A5778" w:rsidP="001A5778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niniejszym udziela rękojmi i gwarancji na wykonane roboty na okres </w:t>
      </w:r>
      <w:r w:rsidRPr="000208A2">
        <w:rPr>
          <w:b/>
          <w:sz w:val="22"/>
          <w:szCs w:val="22"/>
        </w:rPr>
        <w:t xml:space="preserve">…........…....… lat </w:t>
      </w:r>
      <w:r w:rsidRPr="000208A2">
        <w:rPr>
          <w:sz w:val="22"/>
          <w:szCs w:val="22"/>
        </w:rPr>
        <w:t>(zgodnie z okresem gwarancji zaoferowanym w ofercie)</w:t>
      </w:r>
      <w:r w:rsidRPr="000208A2">
        <w:rPr>
          <w:b/>
          <w:bCs/>
          <w:sz w:val="22"/>
          <w:szCs w:val="22"/>
        </w:rPr>
        <w:t xml:space="preserve"> </w:t>
      </w:r>
      <w:r w:rsidRPr="000208A2">
        <w:rPr>
          <w:bCs/>
          <w:sz w:val="22"/>
          <w:szCs w:val="22"/>
        </w:rPr>
        <w:t xml:space="preserve">licząc </w:t>
      </w:r>
      <w:r w:rsidRPr="000208A2">
        <w:rPr>
          <w:sz w:val="22"/>
          <w:szCs w:val="22"/>
        </w:rPr>
        <w:t>od daty podpisania przez Zamawiaj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cego i Wykonawc</w:t>
      </w:r>
      <w:r w:rsidRPr="000208A2">
        <w:rPr>
          <w:rFonts w:eastAsia="TimesNewRoman"/>
          <w:sz w:val="22"/>
          <w:szCs w:val="22"/>
        </w:rPr>
        <w:t xml:space="preserve">ę </w:t>
      </w:r>
      <w:r w:rsidRPr="000208A2">
        <w:rPr>
          <w:sz w:val="22"/>
          <w:szCs w:val="22"/>
        </w:rPr>
        <w:t>protokołu odbioru ko</w:t>
      </w:r>
      <w:r w:rsidRPr="000208A2">
        <w:rPr>
          <w:rFonts w:eastAsia="TimesNewRoman"/>
          <w:sz w:val="22"/>
          <w:szCs w:val="22"/>
        </w:rPr>
        <w:t>ń</w:t>
      </w:r>
      <w:r w:rsidRPr="000208A2">
        <w:rPr>
          <w:sz w:val="22"/>
          <w:szCs w:val="22"/>
        </w:rPr>
        <w:t xml:space="preserve">cowego. </w:t>
      </w:r>
    </w:p>
    <w:p w:rsidR="001A5778" w:rsidRPr="000208A2" w:rsidRDefault="001A5778" w:rsidP="001A5778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Strony umowy postanawiają, że odpowiedzialność Wykonawcy z tytułu rękojmi zostanie rozszerzona do upływu udzielonej …… -letniej gwarancji za wady fizyczne każdego z elementów przedmiotu umowy, licząc od dnia odbioru końcowego całego przedmiotu umowy.</w:t>
      </w:r>
    </w:p>
    <w:p w:rsidR="001A5778" w:rsidRPr="000208A2" w:rsidRDefault="001A5778" w:rsidP="001A5778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>W okresie gwarancji Wykonawca jest zobowiązany do naprawienia wszelkich wad i usterek w wykonanym przedmiocie umowy oraz szkód, które powstały w wyniku użytkowania uszkodzonych urządzeń lub materiałów oraz wadliwie wykonanych robót, niezwłocznie po zawiadomieniu i wydaniu polecenia przez Zamawiaj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cego, w terminie przez niego wskazanym, technicznie uzasadnionym.</w:t>
      </w:r>
    </w:p>
    <w:p w:rsidR="001A5778" w:rsidRPr="000208A2" w:rsidRDefault="001A5778" w:rsidP="001A5778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przypadku niezachowania terminu wyznaczonego przez Zamawiaj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cego, Zamawiaj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cy ma prawo powierzy</w:t>
      </w:r>
      <w:r w:rsidRPr="000208A2">
        <w:rPr>
          <w:rFonts w:eastAsia="TimesNewRoman"/>
          <w:sz w:val="22"/>
          <w:szCs w:val="22"/>
        </w:rPr>
        <w:t xml:space="preserve">ć </w:t>
      </w:r>
      <w:r w:rsidRPr="000208A2">
        <w:rPr>
          <w:sz w:val="22"/>
          <w:szCs w:val="22"/>
        </w:rPr>
        <w:t>usuni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cie wady osobie trzeciej na wył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czny koszt i ryzyko Wykonawcy, co nie pozbawia go dochodzenia innych roszcze</w:t>
      </w:r>
      <w:r w:rsidRPr="000208A2">
        <w:rPr>
          <w:rFonts w:eastAsia="TimesNewRoman"/>
          <w:sz w:val="22"/>
          <w:szCs w:val="22"/>
        </w:rPr>
        <w:t xml:space="preserve">ń </w:t>
      </w:r>
      <w:r w:rsidRPr="000208A2">
        <w:rPr>
          <w:sz w:val="22"/>
          <w:szCs w:val="22"/>
        </w:rPr>
        <w:t>przewidzianych niniejsz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 xml:space="preserve"> umow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.</w:t>
      </w:r>
    </w:p>
    <w:p w:rsidR="001A5778" w:rsidRPr="000208A2" w:rsidRDefault="001A5778" w:rsidP="001A5778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Zgłoszenie wad, usterek lub szkód dokonywane b</w:t>
      </w:r>
      <w:r w:rsidRPr="000208A2">
        <w:rPr>
          <w:rFonts w:eastAsia="TimesNewRoman"/>
          <w:sz w:val="22"/>
          <w:szCs w:val="22"/>
        </w:rPr>
        <w:t>ę</w:t>
      </w:r>
      <w:r w:rsidRPr="000208A2">
        <w:rPr>
          <w:sz w:val="22"/>
          <w:szCs w:val="22"/>
        </w:rPr>
        <w:t>dzie przez Zamawiaj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cego niezwłocznie w formie pisemnej.</w:t>
      </w:r>
    </w:p>
    <w:p w:rsidR="001A5778" w:rsidRPr="000208A2" w:rsidRDefault="001A5778" w:rsidP="001A5778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b/>
          <w:bCs/>
          <w:iCs/>
          <w:sz w:val="22"/>
          <w:szCs w:val="22"/>
        </w:rPr>
      </w:pPr>
      <w:r w:rsidRPr="000208A2">
        <w:rPr>
          <w:sz w:val="22"/>
          <w:szCs w:val="22"/>
        </w:rPr>
        <w:t>Wszelkie koszty zwi</w:t>
      </w:r>
      <w:r w:rsidRPr="000208A2">
        <w:rPr>
          <w:rFonts w:eastAsia="TimesNewRoman"/>
          <w:sz w:val="22"/>
          <w:szCs w:val="22"/>
        </w:rPr>
        <w:t>ą</w:t>
      </w:r>
      <w:r w:rsidRPr="000208A2">
        <w:rPr>
          <w:sz w:val="22"/>
          <w:szCs w:val="22"/>
        </w:rPr>
        <w:t>zane z wykonywaniem prac w okresie gwarancji i rękojmi ponosi Wykonawca.</w:t>
      </w:r>
    </w:p>
    <w:p w:rsidR="001A5778" w:rsidRPr="000208A2" w:rsidRDefault="001A5778" w:rsidP="001A5778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Bieg terminu gwarancji i rękojmi rozpoczyna się w dniu następnym licząc od daty potwierdzenia usunięcia wad stwierdzonych przy odbiorze końcowym przedmiotu umowy, z zastrzeżeniem sytuacji, gdy nastąpi bezusterkowy odbiór robót i ich przekazanie do użytkowania Zamawiającemu. </w:t>
      </w:r>
    </w:p>
    <w:p w:rsidR="001A5778" w:rsidRPr="000208A2" w:rsidRDefault="001A5778" w:rsidP="001A5778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może dochodzić roszczeń z tytułu gwarancji i rękojmi także po terminie określonym w ust. 1, jeżeli zgłaszał wadę przed upływem tego terminu.</w:t>
      </w:r>
    </w:p>
    <w:p w:rsidR="001A5778" w:rsidRPr="000208A2" w:rsidRDefault="001A5778" w:rsidP="001A5778">
      <w:pPr>
        <w:pStyle w:val="tyt"/>
        <w:keepNext w:val="0"/>
        <w:overflowPunct w:val="0"/>
        <w:autoSpaceDE w:val="0"/>
        <w:autoSpaceDN w:val="0"/>
        <w:adjustRightInd w:val="0"/>
        <w:spacing w:before="120" w:after="0"/>
        <w:textAlignment w:val="baseline"/>
        <w:rPr>
          <w:sz w:val="22"/>
          <w:szCs w:val="22"/>
        </w:rPr>
      </w:pPr>
      <w:r w:rsidRPr="000208A2">
        <w:rPr>
          <w:sz w:val="22"/>
          <w:szCs w:val="22"/>
        </w:rPr>
        <w:t>§ 23. Zawiadomienia o wadach</w:t>
      </w:r>
    </w:p>
    <w:p w:rsidR="001A5778" w:rsidRPr="000208A2" w:rsidRDefault="001A5778" w:rsidP="001A5778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zobowiązany jest niezwłocznie zawiadomić Wykonawcę o wadach, usterkach i szkodach stwierdzonych w okresie gwarancji.</w:t>
      </w:r>
    </w:p>
    <w:p w:rsidR="001A5778" w:rsidRPr="000208A2" w:rsidRDefault="001A5778" w:rsidP="001A5778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b/>
          <w:bCs/>
          <w:iCs/>
          <w:sz w:val="22"/>
          <w:szCs w:val="22"/>
        </w:rPr>
      </w:pPr>
      <w:r w:rsidRPr="000208A2">
        <w:rPr>
          <w:sz w:val="22"/>
          <w:szCs w:val="22"/>
        </w:rPr>
        <w:t xml:space="preserve">Wykonawca powinien na własny koszt naprawić wszelkie wady, usterki i szkody w terminie wyznaczonym przez Zamawiającego w zawiadomieniu o wadach, usterkach lub szkodzie albo w terminie ustalonym przez strony w protokole. </w:t>
      </w:r>
    </w:p>
    <w:p w:rsidR="001A5778" w:rsidRPr="000208A2" w:rsidRDefault="001A5778" w:rsidP="001A5778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b/>
          <w:bCs/>
          <w:iCs/>
          <w:sz w:val="22"/>
          <w:szCs w:val="22"/>
        </w:rPr>
      </w:pPr>
      <w:r w:rsidRPr="000208A2">
        <w:rPr>
          <w:sz w:val="22"/>
          <w:szCs w:val="22"/>
        </w:rPr>
        <w:t>Z odbioru usunięcia wad, usterek lub szkody strony sporządzą protokół.</w:t>
      </w:r>
    </w:p>
    <w:p w:rsidR="001A5778" w:rsidRPr="000208A2" w:rsidRDefault="001A5778" w:rsidP="001A5778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b/>
          <w:bCs/>
          <w:iCs/>
          <w:sz w:val="22"/>
          <w:szCs w:val="22"/>
        </w:rPr>
      </w:pPr>
      <w:r w:rsidRPr="000208A2">
        <w:rPr>
          <w:sz w:val="22"/>
          <w:szCs w:val="22"/>
        </w:rPr>
        <w:t>Jeżeli Wykonawca nie usunie wad, usterek lub szkody w terminie określonym w ust. 2, Zamawiający może zlecić usunięcie ich stronie trzeciej na koszt i ryzyko Wykonawcy. W tym przypadku koszty usuwania wad będą pokrywane w pierwszej kolejności z kwoty zatrzymanej tytułem zabezpieczenia należytego wykonania umowy.</w:t>
      </w:r>
    </w:p>
    <w:p w:rsidR="001A5778" w:rsidRPr="000208A2" w:rsidRDefault="001A5778" w:rsidP="001A5778">
      <w:pPr>
        <w:spacing w:before="120"/>
        <w:jc w:val="center"/>
        <w:rPr>
          <w:b/>
          <w:bCs/>
          <w:iCs/>
          <w:sz w:val="22"/>
          <w:szCs w:val="22"/>
        </w:rPr>
      </w:pPr>
      <w:r w:rsidRPr="000208A2">
        <w:rPr>
          <w:b/>
          <w:bCs/>
          <w:iCs/>
          <w:sz w:val="22"/>
          <w:szCs w:val="22"/>
        </w:rPr>
        <w:t>§ 24. Naruszenie warunków umowy</w:t>
      </w:r>
    </w:p>
    <w:p w:rsidR="001A5778" w:rsidRPr="000208A2" w:rsidRDefault="001A5778" w:rsidP="001A5778">
      <w:pPr>
        <w:numPr>
          <w:ilvl w:val="3"/>
          <w:numId w:val="16"/>
        </w:numPr>
        <w:tabs>
          <w:tab w:val="clear" w:pos="360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Każda ze stron dopuszcza się naruszenia warunków umowy, jeżeli nie wykonuje swoich zobowiązań wynikających z umowy. </w:t>
      </w:r>
    </w:p>
    <w:p w:rsidR="001A5778" w:rsidRPr="000208A2" w:rsidRDefault="001A5778" w:rsidP="001A5778">
      <w:pPr>
        <w:numPr>
          <w:ilvl w:val="3"/>
          <w:numId w:val="16"/>
        </w:numPr>
        <w:tabs>
          <w:tab w:val="clear" w:pos="360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 czasie realizacji robót naruszenia warunków umowy wpisuje się do dziennika budowy. W terminie 14 dni od daty dokonania wpisu do dziennika budowy Wykonawca jest zobowiązany przesłać do Zamawiającego swoją odpowiedź na zarzuty Inspektora/ów nadzoru inwestorskiego. Zamawiający zobowiązany jest poinformować Wykonawcę o swojej decyzji w terminie 14 dni. </w:t>
      </w:r>
    </w:p>
    <w:p w:rsidR="001A5778" w:rsidRPr="000208A2" w:rsidRDefault="001A5778" w:rsidP="001A5778">
      <w:pPr>
        <w:numPr>
          <w:ilvl w:val="3"/>
          <w:numId w:val="16"/>
        </w:numPr>
        <w:tabs>
          <w:tab w:val="clear" w:pos="360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razie naruszenia warunków umowy, Zamawiający może:</w:t>
      </w:r>
    </w:p>
    <w:p w:rsidR="001A5778" w:rsidRPr="000208A2" w:rsidRDefault="001A5778" w:rsidP="001A5778">
      <w:pPr>
        <w:numPr>
          <w:ilvl w:val="4"/>
          <w:numId w:val="16"/>
        </w:numPr>
        <w:tabs>
          <w:tab w:val="clear" w:pos="900"/>
          <w:tab w:val="num" w:pos="720"/>
        </w:tabs>
        <w:ind w:left="72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odstąpić od umowy w dowolnym czasie i ze skutkiem natychmiastowym,</w:t>
      </w:r>
    </w:p>
    <w:p w:rsidR="001A5778" w:rsidRPr="000208A2" w:rsidRDefault="001A5778" w:rsidP="001A5778">
      <w:pPr>
        <w:numPr>
          <w:ilvl w:val="4"/>
          <w:numId w:val="16"/>
        </w:numPr>
        <w:tabs>
          <w:tab w:val="clear" w:pos="900"/>
          <w:tab w:val="num" w:pos="720"/>
        </w:tabs>
        <w:ind w:left="72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obciążyć Wykonawcę karami umownymi.</w:t>
      </w:r>
    </w:p>
    <w:p w:rsidR="001A5778" w:rsidRPr="000208A2" w:rsidRDefault="001A5778" w:rsidP="001A5778">
      <w:pPr>
        <w:spacing w:before="120"/>
        <w:jc w:val="center"/>
        <w:rPr>
          <w:b/>
          <w:bCs/>
          <w:iCs/>
          <w:sz w:val="22"/>
          <w:szCs w:val="22"/>
        </w:rPr>
      </w:pPr>
      <w:r w:rsidRPr="000208A2">
        <w:rPr>
          <w:b/>
          <w:bCs/>
          <w:iCs/>
          <w:sz w:val="22"/>
          <w:szCs w:val="22"/>
        </w:rPr>
        <w:t xml:space="preserve">§ 25. Kary umowne </w:t>
      </w:r>
    </w:p>
    <w:p w:rsidR="001A5778" w:rsidRPr="000208A2" w:rsidRDefault="001A5778" w:rsidP="001A5778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Strony postanawiają, że obowiązującą je formę odszkodowania stanowią kary umowne, które Wykonawca zapłaci Zamawiającemu w następujących przypadkach:</w:t>
      </w:r>
    </w:p>
    <w:p w:rsidR="001A5778" w:rsidRPr="000208A2" w:rsidRDefault="001A5778" w:rsidP="001A5778">
      <w:pPr>
        <w:numPr>
          <w:ilvl w:val="0"/>
          <w:numId w:val="17"/>
        </w:numPr>
        <w:tabs>
          <w:tab w:val="left" w:pos="900"/>
        </w:tabs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za nieterminowe wykonanie realizacji zamówienia, tj. za każdy dzień zwłoki, liczony </w:t>
      </w:r>
      <w:r w:rsidRPr="000208A2">
        <w:rPr>
          <w:sz w:val="22"/>
          <w:szCs w:val="22"/>
        </w:rPr>
        <w:br/>
        <w:t>od upływu terminu określonego w § 2 ust. 1 niniejszej umowy w wysokości 0,2 % wynagrodzenia umownego brutto za realizację zamówienia, o którym mowa w § 10 ust. 1 umowy,</w:t>
      </w:r>
    </w:p>
    <w:p w:rsidR="001A5778" w:rsidRPr="000208A2" w:rsidRDefault="001A5778" w:rsidP="001A5778">
      <w:pPr>
        <w:numPr>
          <w:ilvl w:val="0"/>
          <w:numId w:val="17"/>
        </w:numPr>
        <w:tabs>
          <w:tab w:val="left" w:pos="900"/>
        </w:tabs>
        <w:jc w:val="both"/>
        <w:rPr>
          <w:sz w:val="22"/>
          <w:szCs w:val="22"/>
        </w:rPr>
      </w:pPr>
      <w:r w:rsidRPr="000208A2">
        <w:rPr>
          <w:sz w:val="22"/>
          <w:szCs w:val="22"/>
        </w:rPr>
        <w:t>z tytułu odstąpienia od umowy z przyczyn leżących po stronie Wykonawcy w wysokości 10 %</w:t>
      </w:r>
      <w:r w:rsidRPr="000208A2">
        <w:rPr>
          <w:b/>
          <w:sz w:val="22"/>
          <w:szCs w:val="22"/>
        </w:rPr>
        <w:t xml:space="preserve"> </w:t>
      </w:r>
      <w:r w:rsidRPr="000208A2">
        <w:rPr>
          <w:sz w:val="22"/>
          <w:szCs w:val="22"/>
        </w:rPr>
        <w:t>wynagrodzenia umownego brutto, o którym mowa w § 10 ust. 1 umowy,</w:t>
      </w:r>
    </w:p>
    <w:p w:rsidR="001A5778" w:rsidRPr="000208A2" w:rsidRDefault="001A5778" w:rsidP="001A5778">
      <w:pPr>
        <w:numPr>
          <w:ilvl w:val="0"/>
          <w:numId w:val="17"/>
        </w:numPr>
        <w:tabs>
          <w:tab w:val="left" w:pos="900"/>
        </w:tabs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przypadku wykonywania robót budowlanych przez podwykonawcę niezgłoszonego Zamawiającemu w wysokości 2 000,00 zł (słownie: dwa tysiące 00/100 złotych) za każdy stwierdzony taki przypadek,</w:t>
      </w:r>
    </w:p>
    <w:p w:rsidR="001A5778" w:rsidRPr="000208A2" w:rsidRDefault="001A5778" w:rsidP="001A5778">
      <w:pPr>
        <w:numPr>
          <w:ilvl w:val="0"/>
          <w:numId w:val="17"/>
        </w:numPr>
        <w:tabs>
          <w:tab w:val="left" w:pos="900"/>
        </w:tabs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przypadku braku zapłaty lub nieterminowej zapłaty wynagrodzenia należnego podwykonawcom lub dalszym podwykonawcom zostanie naliczona kara umowna w wysokości 3% wartości nieuregulowanego wynagrodzenia w przypadku braku zapłaty i 0,1% wartości nieuregulowanego wynagrodzenia za każdy dzień zwłoki w dokonaniu zapłaty,</w:t>
      </w:r>
    </w:p>
    <w:p w:rsidR="001A5778" w:rsidRPr="000208A2" w:rsidRDefault="001A5778" w:rsidP="001A5778">
      <w:pPr>
        <w:numPr>
          <w:ilvl w:val="0"/>
          <w:numId w:val="17"/>
        </w:numPr>
        <w:tabs>
          <w:tab w:val="left" w:pos="900"/>
        </w:tabs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 przypadku nieprzedłożenia do zaakceptowania projektu umowy o podwykonawstwo, </w:t>
      </w:r>
      <w:r w:rsidRPr="000208A2">
        <w:rPr>
          <w:sz w:val="22"/>
          <w:szCs w:val="22"/>
        </w:rPr>
        <w:br/>
        <w:t xml:space="preserve">której przedmiotem są roboty budowlane, lub projektu jej zmiany zostanie naliczona kara </w:t>
      </w:r>
      <w:r w:rsidRPr="000208A2">
        <w:rPr>
          <w:sz w:val="22"/>
          <w:szCs w:val="22"/>
        </w:rPr>
        <w:lastRenderedPageBreak/>
        <w:t>umowna w wysokości 1 000,00 zł (słownie: jeden tysiąc 00/100 złotych), za każdy stwierdzony taki przypadek,</w:t>
      </w:r>
    </w:p>
    <w:p w:rsidR="001A5778" w:rsidRPr="000208A2" w:rsidRDefault="001A5778" w:rsidP="001A5778">
      <w:pPr>
        <w:numPr>
          <w:ilvl w:val="0"/>
          <w:numId w:val="17"/>
        </w:numPr>
        <w:tabs>
          <w:tab w:val="left" w:pos="900"/>
        </w:tabs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 przypadku nieprzedłożenia poświadczonej za zgodność z oryginałem kopii umowy </w:t>
      </w:r>
      <w:r w:rsidRPr="000208A2">
        <w:rPr>
          <w:sz w:val="22"/>
          <w:szCs w:val="22"/>
        </w:rPr>
        <w:br/>
        <w:t>o podwykonawstwo lub jej zmiany - zostanie naliczona kara umowna w wysokości 1 000,00 zł (słownie: jeden tysiąc 00/100 złotych) za każdy stwierdzony taki przypadek,</w:t>
      </w:r>
    </w:p>
    <w:p w:rsidR="001A5778" w:rsidRPr="000208A2" w:rsidRDefault="001A5778" w:rsidP="001A5778">
      <w:pPr>
        <w:numPr>
          <w:ilvl w:val="0"/>
          <w:numId w:val="17"/>
        </w:numPr>
        <w:tabs>
          <w:tab w:val="left" w:pos="900"/>
        </w:tabs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przypadku nieusunięcia wad umowy o podwykonawstwo w terminie wskazanym przez Zamawiającego w wysokości 1 000,00 zł (słownie: jeden tysiąc 00/100 złotych) za każdy stwierdzony taki przypadek,</w:t>
      </w:r>
    </w:p>
    <w:p w:rsidR="001A5778" w:rsidRPr="000208A2" w:rsidRDefault="001A5778" w:rsidP="001A5778">
      <w:pPr>
        <w:numPr>
          <w:ilvl w:val="0"/>
          <w:numId w:val="17"/>
        </w:numPr>
        <w:tabs>
          <w:tab w:val="left" w:pos="900"/>
        </w:tabs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 nieterminowe usunięcie wad, usterek, szkód stwierdzonych przy odbiorze końcowym, wad, usterek, szkód ujawnionych w okresie gwarancji lub rękojmi albo stwierdzonych w trakcie odbioru ostatecznego, czyli przed upłynięciem okresu gwarancji lub rękojmi, za ka</w:t>
      </w:r>
      <w:r w:rsidR="00FD3071" w:rsidRPr="000208A2">
        <w:rPr>
          <w:sz w:val="22"/>
          <w:szCs w:val="22"/>
        </w:rPr>
        <w:t>żdy dzień zwłoki w wysokości 0,</w:t>
      </w:r>
      <w:r w:rsidRPr="000208A2">
        <w:rPr>
          <w:sz w:val="22"/>
          <w:szCs w:val="22"/>
        </w:rPr>
        <w:t>2 % wynagrodzenia umownego brutto za realizację całości zamówienia, o którym mowa w § 10 ust. 1 umowy,</w:t>
      </w:r>
    </w:p>
    <w:p w:rsidR="001A5778" w:rsidRPr="000208A2" w:rsidRDefault="001A5778" w:rsidP="001A5778">
      <w:pPr>
        <w:numPr>
          <w:ilvl w:val="0"/>
          <w:numId w:val="17"/>
        </w:numPr>
        <w:tabs>
          <w:tab w:val="left" w:pos="900"/>
        </w:tabs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za zwłokę w dostarczeniu oświadczenia, o którym mowa w </w:t>
      </w:r>
      <w:r w:rsidRPr="000208A2">
        <w:rPr>
          <w:bCs/>
          <w:iCs/>
          <w:sz w:val="22"/>
          <w:szCs w:val="22"/>
        </w:rPr>
        <w:t xml:space="preserve">§ 1 ust. </w:t>
      </w:r>
      <w:r w:rsidR="00DD1159">
        <w:rPr>
          <w:bCs/>
          <w:iCs/>
          <w:sz w:val="22"/>
          <w:szCs w:val="22"/>
        </w:rPr>
        <w:t>5</w:t>
      </w:r>
      <w:r w:rsidRPr="000208A2">
        <w:rPr>
          <w:bCs/>
          <w:iCs/>
          <w:sz w:val="22"/>
          <w:szCs w:val="22"/>
        </w:rPr>
        <w:t xml:space="preserve"> pkt 2 umowy </w:t>
      </w:r>
      <w:r w:rsidRPr="000208A2">
        <w:rPr>
          <w:bCs/>
          <w:iCs/>
          <w:sz w:val="22"/>
          <w:szCs w:val="22"/>
        </w:rPr>
        <w:br/>
        <w:t>w wysokości 100,00 zł (słownie: sto 00/100 złotych) za każdy dzień zwłoki,</w:t>
      </w:r>
    </w:p>
    <w:p w:rsidR="001A5778" w:rsidRPr="000208A2" w:rsidRDefault="001A5778" w:rsidP="001A5778">
      <w:pPr>
        <w:numPr>
          <w:ilvl w:val="0"/>
          <w:numId w:val="17"/>
        </w:numPr>
        <w:tabs>
          <w:tab w:val="left" w:pos="360"/>
        </w:tabs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w przypadku, gdy osoby wykonujące czynności, o których mowa w § 1 ust. </w:t>
      </w:r>
      <w:r w:rsidR="00DD1159">
        <w:rPr>
          <w:sz w:val="22"/>
          <w:szCs w:val="22"/>
        </w:rPr>
        <w:t>5</w:t>
      </w:r>
      <w:r w:rsidRPr="000208A2">
        <w:rPr>
          <w:sz w:val="22"/>
          <w:szCs w:val="22"/>
        </w:rPr>
        <w:t xml:space="preserve"> pkt 1 nie będą zatrudnione na podstawie umowy o pracę Zamawiający naliczy karę umowną w wysokości </w:t>
      </w:r>
      <w:r w:rsidRPr="000208A2">
        <w:rPr>
          <w:sz w:val="22"/>
          <w:szCs w:val="22"/>
        </w:rPr>
        <w:br/>
        <w:t>2 000,00 zł (słownie: dwa tysiące 00/100 złotych) za każdy stwierdzony przypadek,</w:t>
      </w:r>
    </w:p>
    <w:p w:rsidR="001A5778" w:rsidRPr="000208A2" w:rsidRDefault="001A5778" w:rsidP="001A5778">
      <w:pPr>
        <w:numPr>
          <w:ilvl w:val="0"/>
          <w:numId w:val="17"/>
        </w:numPr>
        <w:tabs>
          <w:tab w:val="left" w:pos="360"/>
        </w:tabs>
        <w:overflowPunct/>
        <w:autoSpaceDE/>
        <w:adjustRightInd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za zwłokę w dostarczeniu harmonogramu, o którym mowa § 6 ust. 1 pkt 3 umowy Wykonawca zapłaci karę w wysokości 50 zł za każdy dzień zwłoki.</w:t>
      </w:r>
    </w:p>
    <w:p w:rsidR="001A5778" w:rsidRPr="000208A2" w:rsidRDefault="001A5778" w:rsidP="001A5778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Kary umowne określone w niniejszym paragrafie są od siebie niezależne i podlegają kumulacji do wysokości 50% wynagrodzenia umownego brutto, określonego w § 10 ust. 1 umowy.</w:t>
      </w:r>
    </w:p>
    <w:p w:rsidR="001A5778" w:rsidRPr="000208A2" w:rsidRDefault="001A5778" w:rsidP="001A5778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Niedotrzymanie przez Wykonawcę terminu realizacji umowy lub nienależyte wykonanie umowy, które w konsekwencji spowoduje utratę części lub całości dofinansowania, będzie skutkowało obciążeniem Wykonawcy kwotą odpowiadającą nałożonej korekcie finansowej lub utraconemu dofinansowaniu.</w:t>
      </w:r>
    </w:p>
    <w:p w:rsidR="001A5778" w:rsidRPr="000208A2" w:rsidRDefault="001A5778" w:rsidP="001A5778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Zamawiający zapłaci Wykonawcy karę umowną za odstąpienie od umowy przez Wykonawcę </w:t>
      </w:r>
      <w:r w:rsidRPr="000208A2">
        <w:rPr>
          <w:sz w:val="22"/>
          <w:szCs w:val="22"/>
        </w:rPr>
        <w:br/>
        <w:t xml:space="preserve">z przyczyn, za które ponosi odpowiedzialność Zamawiający - w wysokości 10 % wynagrodzenia umownego brutto, o którym mowa w § 10 ust. 1 umowy, z wyjątkiem przypadku, o którym mowa w § 26 ust. 1 pkt 1 niniejszej umowy. </w:t>
      </w:r>
    </w:p>
    <w:p w:rsidR="001A5778" w:rsidRPr="000208A2" w:rsidRDefault="001A5778" w:rsidP="001A5778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 przypadku, gdy powstała szkoda przenosi wysokość zastrzeżonych kar umownych, Zamawiający może dochodzić odszkodowania uzupełniającego, do wysokości szkody rzeczywiście poniesionej, na zasadach ogólnych wynikających z Kodeksu cywilnego. </w:t>
      </w:r>
    </w:p>
    <w:p w:rsidR="001A5778" w:rsidRPr="000208A2" w:rsidRDefault="001A5778" w:rsidP="001A5778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ma prawo potrącić karę umowną z wynagrodzenia Wykonawcy, bez uzyskiwania zgody Wykonawcy.</w:t>
      </w:r>
    </w:p>
    <w:p w:rsidR="001A5778" w:rsidRPr="000208A2" w:rsidRDefault="001A5778" w:rsidP="001A5778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sz w:val="22"/>
          <w:szCs w:val="22"/>
        </w:rPr>
      </w:pPr>
      <w:bookmarkStart w:id="4" w:name="_Hlk11180137"/>
      <w:r w:rsidRPr="000208A2">
        <w:rPr>
          <w:sz w:val="22"/>
          <w:szCs w:val="22"/>
        </w:rPr>
        <w:t xml:space="preserve">W razie braku zapłaty kary umownej w terminie, Strona uprawniona do otrzymania kary umownej może żądać odsetek ustawowych za opóźnienie. </w:t>
      </w:r>
    </w:p>
    <w:p w:rsidR="001A5778" w:rsidRPr="000208A2" w:rsidRDefault="001A5778" w:rsidP="001A5778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Zapłata kary przez Wykonawcę lub potrącenie przez Zamawiającego kwoty kary z płatności należnej Wykonawcy nie zwalnia Wykonawcy z obowiązku ukończenia robót, dokonania napraw lub jakichkolwiek innych obowiązków i zobowiązań wynikających z niniejszej umowy.</w:t>
      </w:r>
    </w:p>
    <w:bookmarkEnd w:id="4"/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bCs/>
          <w:iCs/>
          <w:sz w:val="22"/>
          <w:szCs w:val="22"/>
        </w:rPr>
        <w:t>§ 26. Odstąpienie od umowy</w:t>
      </w:r>
    </w:p>
    <w:p w:rsidR="001A5778" w:rsidRPr="000208A2" w:rsidRDefault="001A5778" w:rsidP="001A5778">
      <w:pPr>
        <w:numPr>
          <w:ilvl w:val="0"/>
          <w:numId w:val="24"/>
        </w:numPr>
        <w:ind w:left="284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Poza przypadkami wskazanymi w Kodeksie cywilnym, Zamawiającemu przysługuje prawo odstąpienia od umowy w następujących okolicznościach:</w:t>
      </w:r>
    </w:p>
    <w:p w:rsidR="001A5778" w:rsidRPr="000208A2" w:rsidRDefault="001A5778" w:rsidP="001A5778">
      <w:pPr>
        <w:numPr>
          <w:ilvl w:val="1"/>
          <w:numId w:val="25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:rsidR="001A5778" w:rsidRPr="000208A2" w:rsidRDefault="001A5778" w:rsidP="001A5778">
      <w:pPr>
        <w:numPr>
          <w:ilvl w:val="1"/>
          <w:numId w:val="25"/>
        </w:numPr>
        <w:ind w:left="567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terminie 30 dni od dnia powzięcia wiadomości, jeżeli zachodzi co najmniej jedna z następujących okoliczności:</w:t>
      </w:r>
    </w:p>
    <w:p w:rsidR="001A5778" w:rsidRPr="000208A2" w:rsidRDefault="001A5778" w:rsidP="001A5778">
      <w:pPr>
        <w:pStyle w:val="Akapitzlist"/>
        <w:numPr>
          <w:ilvl w:val="0"/>
          <w:numId w:val="45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dokonano zmiany umowy z naruszeniem art. 454 i art. 455,</w:t>
      </w:r>
    </w:p>
    <w:p w:rsidR="001A5778" w:rsidRPr="000208A2" w:rsidRDefault="001A5778" w:rsidP="001A5778">
      <w:pPr>
        <w:pStyle w:val="Akapitzlist"/>
        <w:numPr>
          <w:ilvl w:val="0"/>
          <w:numId w:val="45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w chwili zawarcia umowy podlegał wykluczeniu na podstawie art. 108 ust. 1 ; </w:t>
      </w:r>
    </w:p>
    <w:p w:rsidR="001A5778" w:rsidRPr="000208A2" w:rsidRDefault="001A5778" w:rsidP="001A5778">
      <w:pPr>
        <w:pStyle w:val="Akapitzlist"/>
        <w:numPr>
          <w:ilvl w:val="0"/>
          <w:numId w:val="45"/>
        </w:numPr>
        <w:jc w:val="both"/>
        <w:rPr>
          <w:sz w:val="22"/>
          <w:szCs w:val="22"/>
        </w:rPr>
      </w:pPr>
      <w:r w:rsidRPr="000208A2">
        <w:rPr>
          <w:sz w:val="22"/>
          <w:szCs w:val="22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:rsidR="001A5778" w:rsidRPr="000208A2" w:rsidRDefault="001A5778" w:rsidP="001A5778">
      <w:pPr>
        <w:numPr>
          <w:ilvl w:val="1"/>
          <w:numId w:val="25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 xml:space="preserve">w przypadku odstąpienia od umowy z przyczyn określonych w pkt 1 Wykonawca może żądać wyłącznie wynagrodzenia należnego mu z tytułu części umowy, </w:t>
      </w:r>
    </w:p>
    <w:p w:rsidR="001A5778" w:rsidRPr="000208A2" w:rsidRDefault="001A5778" w:rsidP="001A5778">
      <w:pPr>
        <w:numPr>
          <w:ilvl w:val="1"/>
          <w:numId w:val="25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nie rozpoczął robót bez uzasadnionych przyczyn oraz nie kontynuuje ich, pomimo wezwania Zamawiającego złożonego na piśmie,</w:t>
      </w:r>
    </w:p>
    <w:p w:rsidR="001A5778" w:rsidRPr="000208A2" w:rsidRDefault="001A5778" w:rsidP="001A5778">
      <w:pPr>
        <w:numPr>
          <w:ilvl w:val="1"/>
          <w:numId w:val="25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bez uzasadnionych przyczyn przerwał realizację robót i przerwa ta trwa dłużej </w:t>
      </w:r>
      <w:r w:rsidRPr="000208A2">
        <w:rPr>
          <w:sz w:val="22"/>
          <w:szCs w:val="22"/>
        </w:rPr>
        <w:br/>
        <w:t>niż 10 dni roboczych,</w:t>
      </w:r>
    </w:p>
    <w:p w:rsidR="001A5778" w:rsidRPr="000208A2" w:rsidRDefault="001A5778" w:rsidP="001A5778">
      <w:pPr>
        <w:numPr>
          <w:ilvl w:val="1"/>
          <w:numId w:val="25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wykonuje roboty wadliwie, niezgodnie z umową, stosuje materiały niezgodne </w:t>
      </w:r>
      <w:r w:rsidRPr="000208A2">
        <w:rPr>
          <w:sz w:val="22"/>
          <w:szCs w:val="22"/>
        </w:rPr>
        <w:br/>
        <w:t>z wymaganiami oraz nie reaguje na polecenia Zamawiającego,</w:t>
      </w:r>
    </w:p>
    <w:p w:rsidR="001A5778" w:rsidRPr="000208A2" w:rsidRDefault="001A5778" w:rsidP="001A5778">
      <w:pPr>
        <w:numPr>
          <w:ilvl w:val="1"/>
          <w:numId w:val="25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 przypadku konieczności wielokrotnego dokonywania bezpośredniej zapłaty podwykonawcy </w:t>
      </w:r>
      <w:r w:rsidRPr="000208A2">
        <w:rPr>
          <w:sz w:val="22"/>
          <w:szCs w:val="22"/>
        </w:rPr>
        <w:br/>
        <w:t>lub dalszemu podwykonawcy, lub konieczności dokonania bezpośrednich zapłat na sumę większą niż 5% wartości umowy w sprawie zamówienia publicznego.</w:t>
      </w:r>
    </w:p>
    <w:p w:rsidR="001A5778" w:rsidRPr="000208A2" w:rsidRDefault="001A5778" w:rsidP="001A5778">
      <w:pPr>
        <w:numPr>
          <w:ilvl w:val="0"/>
          <w:numId w:val="24"/>
        </w:numPr>
        <w:ind w:left="284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Wykonawcy przysługuje prawo odstąpienia od umowy, jeżeli:</w:t>
      </w:r>
    </w:p>
    <w:p w:rsidR="001A5778" w:rsidRPr="000208A2" w:rsidRDefault="001A5778" w:rsidP="001A5778">
      <w:pPr>
        <w:numPr>
          <w:ilvl w:val="1"/>
          <w:numId w:val="26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odmawia, bez uzasadnionej przyczyny, odbioru przedmiotu umowy lub odmawia podpisania protokołu końcowego odbioru robót - odstąpienie od umowy w tym przypadku może nastąpić w terminie 30 dni od powzięcia wiadomości o powyższej okoliczności,</w:t>
      </w:r>
    </w:p>
    <w:p w:rsidR="001A5778" w:rsidRPr="000208A2" w:rsidRDefault="001A5778" w:rsidP="001A5778">
      <w:pPr>
        <w:numPr>
          <w:ilvl w:val="1"/>
          <w:numId w:val="26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zawiadomi Wykonawcę, iż wobec zaistnienia uprzednio nieprzewidzianych okoliczności, nie będzie mógł spełnić swoich zobowiązań wobec Wykonawcy - odstąpienie od umowy w tym przypadku może nastąpić w terminie 30 dni od powzięcia wiadomości o powyższej okoliczności.</w:t>
      </w:r>
    </w:p>
    <w:p w:rsidR="001A5778" w:rsidRPr="000208A2" w:rsidRDefault="001A5778" w:rsidP="001A5778">
      <w:pPr>
        <w:numPr>
          <w:ilvl w:val="0"/>
          <w:numId w:val="24"/>
        </w:numPr>
        <w:ind w:left="284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Odstąpienie od umowy powinno nastąpić w formie pisemnej oraz powinno zawierać uzasadnienie. </w:t>
      </w:r>
      <w:r w:rsidRPr="000208A2">
        <w:rPr>
          <w:sz w:val="22"/>
          <w:szCs w:val="22"/>
        </w:rPr>
        <w:br/>
        <w:t>W przypadku, o którym mowa w ust. 1 pkt 4-6 powinno nastąpić w terminie do 14 dni od dnia powzięcia wiadomości o okolicznościach stanowiących podstawę do odstąpienia.</w:t>
      </w:r>
    </w:p>
    <w:p w:rsidR="001A5778" w:rsidRPr="000208A2" w:rsidRDefault="001A5778" w:rsidP="001A5778">
      <w:pPr>
        <w:numPr>
          <w:ilvl w:val="0"/>
          <w:numId w:val="24"/>
        </w:numPr>
        <w:ind w:left="284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przypadku odstąpienia od umowy, Wykonawcę oraz Zamawiającego obciążają następujące obowiązki:</w:t>
      </w:r>
    </w:p>
    <w:p w:rsidR="001A5778" w:rsidRPr="000208A2" w:rsidRDefault="001A5778" w:rsidP="001A5778">
      <w:pPr>
        <w:numPr>
          <w:ilvl w:val="1"/>
          <w:numId w:val="27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terminie 14 dni od daty odstąpienia od umowy, Wykonawca przy udziale Zamawiającego sporządzi szczegółowy protokół inwentaryzacji robót w toku, według stanu na dzień odstąpienia,</w:t>
      </w:r>
    </w:p>
    <w:p w:rsidR="001A5778" w:rsidRPr="000208A2" w:rsidRDefault="001A5778" w:rsidP="001A5778">
      <w:pPr>
        <w:numPr>
          <w:ilvl w:val="1"/>
          <w:numId w:val="27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zabezpieczy przerwane roboty w zakresie obustronnie uzgodnionym na koszt </w:t>
      </w:r>
      <w:r w:rsidRPr="000208A2">
        <w:rPr>
          <w:sz w:val="22"/>
          <w:szCs w:val="22"/>
        </w:rPr>
        <w:br/>
        <w:t>tej strony, z winy której nastąpiło odstąpienie od umowy,</w:t>
      </w:r>
    </w:p>
    <w:p w:rsidR="001A5778" w:rsidRPr="000208A2" w:rsidRDefault="001A5778" w:rsidP="001A5778">
      <w:pPr>
        <w:numPr>
          <w:ilvl w:val="1"/>
          <w:numId w:val="27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sporządzi wykaz tych materiałów, konstrukcji lub urządzeń, które nie mogą być wykorzystane przez Wykonawcę do realizacji innych robót nie objętych niniejszą umową, jeżeli odstąpienie od umowy nastąpiło z przyczyn niezależnych od Wykonawcy (Zamawiający nie będzie uiszczał zapłaty za materiały niewbudowane),</w:t>
      </w:r>
    </w:p>
    <w:p w:rsidR="001A5778" w:rsidRPr="000208A2" w:rsidRDefault="001A5778" w:rsidP="001A5778">
      <w:pPr>
        <w:numPr>
          <w:ilvl w:val="1"/>
          <w:numId w:val="27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Wykonawca zgłosi do dokonania przez Zamawiającego odbioru robót przerwanych oraz robót zabezpieczających, jeżeli odstąpienie od umowy nastąpiło z przyczyn, za które Wykonawca </w:t>
      </w:r>
      <w:r w:rsidRPr="000208A2">
        <w:rPr>
          <w:sz w:val="22"/>
          <w:szCs w:val="22"/>
        </w:rPr>
        <w:br/>
        <w:t>nie odpowiada,</w:t>
      </w:r>
    </w:p>
    <w:p w:rsidR="001A5778" w:rsidRPr="000208A2" w:rsidRDefault="001A5778" w:rsidP="001A5778">
      <w:pPr>
        <w:numPr>
          <w:ilvl w:val="1"/>
          <w:numId w:val="27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Wykonawca niezwłocznie, najpóźniej w terminie 30 dni, usunie z terenu budowy urządzenia przez niego dostarczone lub wzniesione.</w:t>
      </w:r>
    </w:p>
    <w:p w:rsidR="001A5778" w:rsidRPr="000208A2" w:rsidRDefault="001A5778" w:rsidP="001A5778">
      <w:pPr>
        <w:numPr>
          <w:ilvl w:val="0"/>
          <w:numId w:val="24"/>
        </w:numPr>
        <w:ind w:left="284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w razie odstąpienia od umowy z przyczyn, za które Wykonawca nie ponosi odpowiedzialności, zobowiązany jest, w terminie 30 dni do:</w:t>
      </w:r>
    </w:p>
    <w:p w:rsidR="001A5778" w:rsidRPr="000208A2" w:rsidRDefault="001A5778" w:rsidP="001A5778">
      <w:pPr>
        <w:numPr>
          <w:ilvl w:val="1"/>
          <w:numId w:val="28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dokonania odbioru robót przerwanych oraz zapłaty wynagrodzenia za roboty, które zostały wykonane do dnia odstąpienia od umowy,</w:t>
      </w:r>
    </w:p>
    <w:p w:rsidR="001A5778" w:rsidRPr="000208A2" w:rsidRDefault="001A5778" w:rsidP="001A5778">
      <w:pPr>
        <w:numPr>
          <w:ilvl w:val="1"/>
          <w:numId w:val="28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odkupienia materiałów, konstrukcji lub urządzeń, określonych w ust. 4 pkt 3, po cenach przedstawionych w kosztorysie, który Wykonawca dostarczył Zamawiającemu przed podpisaniem umowy,</w:t>
      </w:r>
    </w:p>
    <w:p w:rsidR="001A5778" w:rsidRPr="000208A2" w:rsidRDefault="001A5778" w:rsidP="001A5778">
      <w:pPr>
        <w:numPr>
          <w:ilvl w:val="1"/>
          <w:numId w:val="28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rozliczenia się z Wykonawcą z tytułu nierozliczonych w inny sposób kosztów budowy obiektów zaplecza, urządzeń związanych z zagospodarowaniem i uzbrojeniem terenu budowy, chyba że Wykonawca wyrazi zgodę na przejęcie tych obiektów i urządzeń,</w:t>
      </w:r>
    </w:p>
    <w:p w:rsidR="001A5778" w:rsidRPr="000208A2" w:rsidRDefault="001A5778" w:rsidP="001A5778">
      <w:pPr>
        <w:numPr>
          <w:ilvl w:val="1"/>
          <w:numId w:val="28"/>
        </w:numPr>
        <w:ind w:left="567" w:hanging="283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przejęcia od Wykonawcy pod swój dozór terenu budowy.</w:t>
      </w:r>
    </w:p>
    <w:p w:rsidR="001A5778" w:rsidRPr="00233942" w:rsidRDefault="001A5778" w:rsidP="001A5778">
      <w:pPr>
        <w:numPr>
          <w:ilvl w:val="0"/>
          <w:numId w:val="24"/>
        </w:numPr>
        <w:ind w:left="284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Wynagrodzenie, należne Wykonawcy z tytułu wykonania części umowy, w przypadku odstąpienia od umowy z przyczyn nie leżących po stronie Wykonawcy, zostanie wyliczone na podstawie kosztorysów powykonawczych, przygotowanych przez Wykonawcę i zatwierdzonych przez Inspektora nadzoru inwestorskiego i Zamawiającego. Kosztorys powykonawczy zostanie sporządzony w oparciu o kosztorys przedłożony Zamawiającemu przed podpisaniem niniejszej umowy, a ilości wykonanych robót z książki obmiarów. Brakujące ceny, elementów nie ujętych w uproszczonym kosztorysie, zostaną przyjęte z </w:t>
      </w:r>
      <w:r w:rsidRPr="00233942">
        <w:rPr>
          <w:sz w:val="22"/>
          <w:szCs w:val="22"/>
        </w:rPr>
        <w:t>zeszytów SEKOCENBUD.</w:t>
      </w:r>
    </w:p>
    <w:p w:rsidR="001A5778" w:rsidRPr="000208A2" w:rsidRDefault="001A5778" w:rsidP="001A5778">
      <w:pPr>
        <w:numPr>
          <w:ilvl w:val="0"/>
          <w:numId w:val="24"/>
        </w:numPr>
        <w:ind w:left="284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 xml:space="preserve">Strony postanawiają, że jakiekolwiek odstąpienie od umowy oraz wszelkie skutki odstąpienia, dokonanego zarówno na podstawie zapisów niniejszej umowy jak i na podstawie przepisów kodeksu cywilnego, ograniczone będą do robót niewykonanych lub wykonanych w sposób niewłaściwy. </w:t>
      </w:r>
    </w:p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§ 27. Zmiany w umowie</w:t>
      </w:r>
    </w:p>
    <w:p w:rsidR="001A5778" w:rsidRPr="000208A2" w:rsidRDefault="001A5778" w:rsidP="001A5778">
      <w:pPr>
        <w:widowControl w:val="0"/>
        <w:numPr>
          <w:ilvl w:val="3"/>
          <w:numId w:val="35"/>
        </w:numPr>
        <w:tabs>
          <w:tab w:val="num" w:pos="284"/>
        </w:tabs>
        <w:suppressAutoHyphens/>
        <w:overflowPunct/>
        <w:autoSpaceDE/>
        <w:autoSpaceDN/>
        <w:adjustRightInd/>
        <w:ind w:left="284" w:hanging="284"/>
        <w:jc w:val="both"/>
        <w:textAlignment w:val="auto"/>
        <w:rPr>
          <w:bCs/>
          <w:sz w:val="22"/>
          <w:szCs w:val="22"/>
        </w:rPr>
      </w:pPr>
      <w:r w:rsidRPr="000208A2">
        <w:rPr>
          <w:bCs/>
          <w:sz w:val="22"/>
          <w:szCs w:val="22"/>
        </w:rPr>
        <w:t>Zamawiający przewiduje możliwość dokonania zmian w umowie w następujących przypadkach:</w:t>
      </w:r>
    </w:p>
    <w:p w:rsidR="001A5778" w:rsidRPr="000208A2" w:rsidRDefault="001A5778" w:rsidP="001A5778">
      <w:pPr>
        <w:numPr>
          <w:ilvl w:val="0"/>
          <w:numId w:val="32"/>
        </w:numPr>
        <w:tabs>
          <w:tab w:val="left" w:pos="709"/>
        </w:tabs>
        <w:ind w:left="709" w:hanging="425"/>
        <w:jc w:val="both"/>
        <w:rPr>
          <w:bCs/>
          <w:sz w:val="22"/>
          <w:szCs w:val="22"/>
        </w:rPr>
      </w:pPr>
      <w:bookmarkStart w:id="5" w:name="_Hlk70593811"/>
      <w:r w:rsidRPr="000208A2">
        <w:rPr>
          <w:sz w:val="22"/>
          <w:szCs w:val="22"/>
        </w:rPr>
        <w:t>termin wykonania umowy może ulec przesunięciu w przypadku opóźnień wynikających z:</w:t>
      </w:r>
    </w:p>
    <w:p w:rsidR="001A5778" w:rsidRPr="000208A2" w:rsidRDefault="001A5778" w:rsidP="001A5778">
      <w:pPr>
        <w:numPr>
          <w:ilvl w:val="0"/>
          <w:numId w:val="36"/>
        </w:numPr>
        <w:tabs>
          <w:tab w:val="left" w:pos="993"/>
          <w:tab w:val="left" w:pos="1276"/>
        </w:tabs>
        <w:ind w:left="993" w:hanging="284"/>
        <w:jc w:val="both"/>
        <w:rPr>
          <w:bCs/>
          <w:sz w:val="22"/>
          <w:szCs w:val="22"/>
        </w:rPr>
      </w:pPr>
      <w:r w:rsidRPr="000208A2">
        <w:rPr>
          <w:sz w:val="22"/>
          <w:szCs w:val="22"/>
        </w:rPr>
        <w:t>przestojów i/lub opóźnień zależnych od Zamawiającego – zmiana o czas przestoju, opóźnienia zależnego od Zamawiającego,</w:t>
      </w:r>
    </w:p>
    <w:p w:rsidR="001A5778" w:rsidRPr="000208A2" w:rsidRDefault="001A5778" w:rsidP="001A5778">
      <w:pPr>
        <w:numPr>
          <w:ilvl w:val="0"/>
          <w:numId w:val="36"/>
        </w:numPr>
        <w:tabs>
          <w:tab w:val="left" w:pos="993"/>
          <w:tab w:val="left" w:pos="1276"/>
        </w:tabs>
        <w:ind w:left="993" w:hanging="284"/>
        <w:jc w:val="both"/>
        <w:rPr>
          <w:bCs/>
          <w:sz w:val="22"/>
          <w:szCs w:val="22"/>
        </w:rPr>
      </w:pPr>
      <w:r w:rsidRPr="000208A2">
        <w:rPr>
          <w:sz w:val="22"/>
          <w:szCs w:val="22"/>
        </w:rPr>
        <w:t>wystąpienia warunków atmosferycznych uniemożliwiających wykonywanie robót – fakt ten musi zostać zgłoszony Zamawiającemu i zostać potwierdzony przez inspektora w dzienniku budowy – zmiana o udokumentowany czas występowania warunków atmosferycznych uniemożliwiających wykonywanie robót, za wyjątkiem okresu występowania warunków atmosferycznych uniemożliwiających wykonywania robót, ale charakterystycznych dla danej pory roku,</w:t>
      </w:r>
    </w:p>
    <w:p w:rsidR="001A5778" w:rsidRPr="000208A2" w:rsidRDefault="001A5778" w:rsidP="001A5778">
      <w:pPr>
        <w:numPr>
          <w:ilvl w:val="0"/>
          <w:numId w:val="36"/>
        </w:numPr>
        <w:tabs>
          <w:tab w:val="left" w:pos="993"/>
          <w:tab w:val="left" w:pos="1276"/>
        </w:tabs>
        <w:ind w:left="993" w:hanging="284"/>
        <w:jc w:val="both"/>
        <w:rPr>
          <w:bCs/>
          <w:sz w:val="22"/>
          <w:szCs w:val="22"/>
        </w:rPr>
      </w:pPr>
      <w:r w:rsidRPr="000208A2">
        <w:rPr>
          <w:sz w:val="22"/>
          <w:szCs w:val="22"/>
        </w:rPr>
        <w:t>poleceń wydawanych przez inspektora nadzoru inwestorskiego mających wpływ na termin wykonania, lecz nie wynikających z uchybień Wykonawcy – zmiana o termin przewidziany przez inspektora nadzoru na wykonanie polecenia,</w:t>
      </w:r>
    </w:p>
    <w:p w:rsidR="001A5778" w:rsidRPr="000208A2" w:rsidRDefault="001A5778" w:rsidP="001A5778">
      <w:pPr>
        <w:numPr>
          <w:ilvl w:val="0"/>
          <w:numId w:val="36"/>
        </w:numPr>
        <w:tabs>
          <w:tab w:val="left" w:pos="993"/>
          <w:tab w:val="left" w:pos="1276"/>
        </w:tabs>
        <w:ind w:left="993" w:hanging="284"/>
        <w:jc w:val="both"/>
        <w:rPr>
          <w:bCs/>
          <w:sz w:val="22"/>
          <w:szCs w:val="22"/>
        </w:rPr>
      </w:pPr>
      <w:r w:rsidRPr="000208A2">
        <w:rPr>
          <w:sz w:val="22"/>
          <w:szCs w:val="22"/>
        </w:rPr>
        <w:t>wykopalisk uniemożliwiających prowadzenie robót – zmiana o czas, w którym Wykonawca nie mógł wykonać prac/robót związanych z wykopaliskiem,</w:t>
      </w:r>
    </w:p>
    <w:p w:rsidR="001A5778" w:rsidRPr="000208A2" w:rsidRDefault="001A5778" w:rsidP="001A5778">
      <w:pPr>
        <w:numPr>
          <w:ilvl w:val="0"/>
          <w:numId w:val="36"/>
        </w:numPr>
        <w:tabs>
          <w:tab w:val="left" w:pos="993"/>
          <w:tab w:val="left" w:pos="1276"/>
        </w:tabs>
        <w:ind w:left="993" w:hanging="284"/>
        <w:jc w:val="both"/>
        <w:rPr>
          <w:bCs/>
          <w:sz w:val="22"/>
          <w:szCs w:val="22"/>
        </w:rPr>
      </w:pPr>
      <w:bookmarkStart w:id="6" w:name="_Hlk13173057"/>
      <w:r w:rsidRPr="000208A2">
        <w:rPr>
          <w:sz w:val="22"/>
          <w:szCs w:val="22"/>
        </w:rPr>
        <w:t>wystąpienia istotnego błędu w dokumentacji projektowej lub istotnych zmian projektowych wynikających z przyczyn niezależnych od Zamawiającego – termin umowny może zostać wydłużony o czas niezbędny na usuniecie wad w projekcie, wprowadzenia istotnych zmian do projektu,</w:t>
      </w:r>
    </w:p>
    <w:bookmarkEnd w:id="6"/>
    <w:p w:rsidR="001A5778" w:rsidRPr="000208A2" w:rsidRDefault="001A5778" w:rsidP="001A5778">
      <w:pPr>
        <w:numPr>
          <w:ilvl w:val="0"/>
          <w:numId w:val="36"/>
        </w:numPr>
        <w:tabs>
          <w:tab w:val="left" w:pos="993"/>
          <w:tab w:val="left" w:pos="1276"/>
        </w:tabs>
        <w:ind w:left="993" w:hanging="284"/>
        <w:jc w:val="both"/>
        <w:rPr>
          <w:bCs/>
          <w:sz w:val="22"/>
          <w:szCs w:val="22"/>
        </w:rPr>
      </w:pPr>
      <w:r w:rsidRPr="000208A2">
        <w:rPr>
          <w:sz w:val="22"/>
          <w:szCs w:val="22"/>
        </w:rPr>
        <w:t>konieczności uzyskania decyzji, uzgodnień i/lub opinii mogących spowodować wstrzymanie robót z przyczyn niezależnych od Wykonawcy – o czas, w którym Wykonawca nie mógł wykonywać robót, związany z oczekiwaniem na uzyskanie decyzji, uzgodnień i/lub opinii,</w:t>
      </w:r>
    </w:p>
    <w:p w:rsidR="001A5778" w:rsidRPr="000208A2" w:rsidRDefault="001A5778" w:rsidP="001A5778">
      <w:pPr>
        <w:numPr>
          <w:ilvl w:val="0"/>
          <w:numId w:val="36"/>
        </w:numPr>
        <w:tabs>
          <w:tab w:val="left" w:pos="993"/>
          <w:tab w:val="left" w:pos="1276"/>
        </w:tabs>
        <w:ind w:left="993" w:hanging="284"/>
        <w:jc w:val="both"/>
        <w:rPr>
          <w:bCs/>
          <w:sz w:val="22"/>
          <w:szCs w:val="22"/>
        </w:rPr>
      </w:pPr>
      <w:r w:rsidRPr="000208A2">
        <w:rPr>
          <w:sz w:val="22"/>
          <w:szCs w:val="22"/>
        </w:rPr>
        <w:t>przyczyn podanych w pkt 3,</w:t>
      </w:r>
    </w:p>
    <w:p w:rsidR="001A5778" w:rsidRPr="000208A2" w:rsidRDefault="001A5778" w:rsidP="001A5778">
      <w:pPr>
        <w:numPr>
          <w:ilvl w:val="0"/>
          <w:numId w:val="36"/>
        </w:numPr>
        <w:tabs>
          <w:tab w:val="left" w:pos="993"/>
          <w:tab w:val="left" w:pos="1276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przypadku wystąpienia okoliczności niezależnych od Wykonawcy skutkujących niemożnością dotrzymania terminu realizacji zamówienia, termin ten może ulec przedłużeniu, nie więcej jednak niż o czas trwania tych okoliczności. Do okoliczności, o których mowa w zdaniu powyżej, zaliczyć należy w szczególności przypadek wystąpienia siły wyższej, to znaczy niezależnego od Wykonawcy losowego zdarzenia zewnętrznego, które było niemożliwe do przewidzenia w momencie zawarcia umowy i któremu nie można było zapobiec mimo dochowania należytej staranności. Przypadkami siły wyższej są m.in.: powódź, pożar, trzęsienie ziemi i inne klęski żywiołowe, nagłe i długotrwałe przerwy w dostawie energii elektrycznej, epidemie, promieniowanie lub skażenia, katastrofy komunikacyjne lub budowlane, zamieszki, strajki, ataki terrorystyczne, działania wojenne (zbrojne).</w:t>
      </w:r>
    </w:p>
    <w:p w:rsidR="001A5778" w:rsidRPr="000208A2" w:rsidRDefault="001A5778" w:rsidP="001A5778">
      <w:pPr>
        <w:numPr>
          <w:ilvl w:val="0"/>
          <w:numId w:val="32"/>
        </w:numPr>
        <w:tabs>
          <w:tab w:val="left" w:pos="709"/>
        </w:tabs>
        <w:ind w:left="709" w:hanging="425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 uzasadnionych przypadkach, w ramach przedmiotowego zamówienia, dopuszcza się, za zgodą Zamawiającego, możliwość wykonania robót budowlanych w inny sposób niż określono to w dokumentacji projektowej (tj. wykonania tzw. robót zamiennych). Przedmiotowe zmiany muszą być korzystne dla Zamawiającego (zamiany na materiały, urządzenia, sprzęt posiadające parametry techniczne, jakościowe i cechy użytkowe nie gorsze niż te, które stanowiły podstawę wyboru oferty) i nie mogą prowadzić do zwiększenia wynagrodzenia Wykonawcy. Zmiana sposobu wykonania robót, o której mowa powyżej może być dokonana jedynie za zgodą Zamawiającego i może nastąpić w szczególności na skutek zmian technologicznych spowodowanych na przykład następującymi okolicznościami:</w:t>
      </w:r>
    </w:p>
    <w:p w:rsidR="001A5778" w:rsidRPr="000208A2" w:rsidRDefault="001A5778" w:rsidP="001A5778">
      <w:pPr>
        <w:numPr>
          <w:ilvl w:val="0"/>
          <w:numId w:val="37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niedostępność na rynku materiałów lub urządzeń wskazanych w dokumentacji projektowej lub specyfikacji technicznej wykonania i odbioru robót spowodowana zaprzestaniem produkcji lub wycofaniem z rynku tych materiałów lub urządzeń, </w:t>
      </w:r>
    </w:p>
    <w:p w:rsidR="001A5778" w:rsidRPr="000208A2" w:rsidRDefault="001A5778" w:rsidP="001A5778">
      <w:pPr>
        <w:numPr>
          <w:ilvl w:val="0"/>
          <w:numId w:val="37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pojawienie się na rynku materiałów lub urządzeń nowszej generacji pozwalających </w:t>
      </w:r>
      <w:r w:rsidRPr="000208A2">
        <w:rPr>
          <w:sz w:val="22"/>
          <w:szCs w:val="22"/>
        </w:rPr>
        <w:br/>
        <w:t>na zaoszczędzenie kosztów eksploatacji wykonanego przedmiotu umowy,</w:t>
      </w:r>
    </w:p>
    <w:p w:rsidR="001A5778" w:rsidRPr="000208A2" w:rsidRDefault="001A5778" w:rsidP="001A5778">
      <w:pPr>
        <w:numPr>
          <w:ilvl w:val="0"/>
          <w:numId w:val="37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pojawienie się nowszej technologii wykonania zaprojektowanych robót pozwalającej na zaoszczędzenie czasu realizacji inwestycji lub kosztów eksploatacji wykonanego przedmiotu zamówienia,</w:t>
      </w:r>
    </w:p>
    <w:p w:rsidR="001A5778" w:rsidRPr="000208A2" w:rsidRDefault="001A5778" w:rsidP="001A5778">
      <w:pPr>
        <w:numPr>
          <w:ilvl w:val="0"/>
          <w:numId w:val="37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konieczność zrealizowania zamówienia przy zastosowaniu innych rozwiązań technicznych czy technologicznych niż wskazane w dokumentacji projektowej lub specyfikacji technicznej </w:t>
      </w:r>
      <w:r w:rsidRPr="000208A2">
        <w:rPr>
          <w:sz w:val="22"/>
          <w:szCs w:val="22"/>
        </w:rPr>
        <w:lastRenderedPageBreak/>
        <w:t>wykonania i odbioru robót, w sytuacji, gdyby zastosowanie przewidzianych rozwiązań groziło niewykonaniem lub wadliwym wykonaniem przedmiotu umowy,</w:t>
      </w:r>
    </w:p>
    <w:p w:rsidR="001A5778" w:rsidRPr="000208A2" w:rsidRDefault="001A5778" w:rsidP="001A5778">
      <w:pPr>
        <w:numPr>
          <w:ilvl w:val="0"/>
          <w:numId w:val="37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stały się konieczne na skutek ujawnienia przeszkód w gruncie lub błędów </w:t>
      </w:r>
      <w:r w:rsidRPr="000208A2">
        <w:rPr>
          <w:sz w:val="22"/>
          <w:szCs w:val="22"/>
        </w:rPr>
        <w:br/>
        <w:t>w dokumentacji projektowej,</w:t>
      </w:r>
    </w:p>
    <w:p w:rsidR="001A5778" w:rsidRPr="000208A2" w:rsidRDefault="001A5778" w:rsidP="001A5778">
      <w:pPr>
        <w:numPr>
          <w:ilvl w:val="0"/>
          <w:numId w:val="37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pozwolą osiągnąć obniżenie kosztów eksploatacji, lepsze parametry techniczne, użytkowe, estetyczne od przyjętych w dokumentacji projektowej,</w:t>
      </w:r>
    </w:p>
    <w:p w:rsidR="001A5778" w:rsidRPr="000208A2" w:rsidRDefault="001A5778" w:rsidP="001A5778">
      <w:pPr>
        <w:numPr>
          <w:ilvl w:val="0"/>
          <w:numId w:val="37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są korzystne dla Zamawiającego na etapie realizacji umowy i przyniosą korzystne skutki w trakcie eksploatacji przedmiotu zamówienia,</w:t>
      </w:r>
    </w:p>
    <w:p w:rsidR="001A5778" w:rsidRPr="000208A2" w:rsidRDefault="001A5778" w:rsidP="001A5778">
      <w:pPr>
        <w:numPr>
          <w:ilvl w:val="0"/>
          <w:numId w:val="37"/>
        </w:numPr>
        <w:tabs>
          <w:tab w:val="left" w:pos="993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wykonanie tych robót będzie niezbędne do prawidłowego, tj. zgodnego z zasadami wiedzy technicznej, sztuki budowlanej i obowiązującymi na dzień odbioru robót przepisami dotyczącymi wykonania przedmiotu umowy.</w:t>
      </w:r>
    </w:p>
    <w:p w:rsidR="001A5778" w:rsidRPr="000208A2" w:rsidRDefault="001A5778" w:rsidP="001A5778">
      <w:pPr>
        <w:numPr>
          <w:ilvl w:val="0"/>
          <w:numId w:val="32"/>
        </w:numPr>
        <w:tabs>
          <w:tab w:val="left" w:pos="709"/>
        </w:tabs>
        <w:ind w:left="709" w:hanging="425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przewiduje dokonanie zmian w umowie wynikających z:</w:t>
      </w:r>
    </w:p>
    <w:p w:rsidR="001A5778" w:rsidRPr="000208A2" w:rsidRDefault="001A5778" w:rsidP="001A5778">
      <w:pPr>
        <w:numPr>
          <w:ilvl w:val="0"/>
          <w:numId w:val="38"/>
        </w:numPr>
        <w:tabs>
          <w:tab w:val="left" w:pos="993"/>
          <w:tab w:val="left" w:pos="1276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przekroczenia zakreślonych przez prawo terminów wydawania przez organy administracji lub inne podmioty niezbędnych do realizacji zamówienia decyzji, zezwoleń, itp.,</w:t>
      </w:r>
    </w:p>
    <w:p w:rsidR="001A5778" w:rsidRPr="000208A2" w:rsidRDefault="001A5778" w:rsidP="001A5778">
      <w:pPr>
        <w:numPr>
          <w:ilvl w:val="0"/>
          <w:numId w:val="38"/>
        </w:numPr>
        <w:tabs>
          <w:tab w:val="left" w:pos="993"/>
          <w:tab w:val="left" w:pos="1276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wydania postanowienia o wstrzymaniu robót budowlanych w przypadku, o którym mowa w art. 50 ust. 1 pkt 4 Prawa budowlanego,</w:t>
      </w:r>
    </w:p>
    <w:p w:rsidR="001A5778" w:rsidRPr="000208A2" w:rsidRDefault="001A5778" w:rsidP="001A5778">
      <w:pPr>
        <w:numPr>
          <w:ilvl w:val="0"/>
          <w:numId w:val="38"/>
        </w:numPr>
        <w:tabs>
          <w:tab w:val="left" w:pos="993"/>
          <w:tab w:val="left" w:pos="1276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konieczności uzyskania wyroku sądowego lub innego orzeczenia sądu lub organu, </w:t>
      </w:r>
      <w:r w:rsidRPr="000208A2">
        <w:rPr>
          <w:sz w:val="22"/>
          <w:szCs w:val="22"/>
        </w:rPr>
        <w:br/>
        <w:t>którego nie przewidywano przy zawieraniu umowy,</w:t>
      </w:r>
    </w:p>
    <w:p w:rsidR="001A5778" w:rsidRPr="000208A2" w:rsidRDefault="001A5778" w:rsidP="001A5778">
      <w:pPr>
        <w:numPr>
          <w:ilvl w:val="0"/>
          <w:numId w:val="38"/>
        </w:numPr>
        <w:tabs>
          <w:tab w:val="left" w:pos="993"/>
          <w:tab w:val="left" w:pos="1276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konieczności zaspokojenia roszczeń lub oczekiwań osób trzecich – w tym grup społecznych lub zawodowych nieartykułowanych lub niemożliwych do jednoznacznego określenia w chwili zawierania umowy,</w:t>
      </w:r>
    </w:p>
    <w:p w:rsidR="001A5778" w:rsidRPr="000208A2" w:rsidRDefault="001A5778" w:rsidP="001A5778">
      <w:pPr>
        <w:numPr>
          <w:ilvl w:val="0"/>
          <w:numId w:val="38"/>
        </w:numPr>
        <w:tabs>
          <w:tab w:val="left" w:pos="993"/>
          <w:tab w:val="left" w:pos="1276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kolizji z planowanymi lub równolegle prowadzonymi przez Zamawiającego lub inne podmioty inwestycjami.</w:t>
      </w:r>
    </w:p>
    <w:p w:rsidR="001A5778" w:rsidRPr="000208A2" w:rsidRDefault="001A5778" w:rsidP="001A5778">
      <w:pPr>
        <w:numPr>
          <w:ilvl w:val="0"/>
          <w:numId w:val="32"/>
        </w:numPr>
        <w:tabs>
          <w:tab w:val="left" w:pos="709"/>
        </w:tabs>
        <w:ind w:left="709" w:hanging="425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Zamawiający przewiduje możliwość zmiany kierownika budowy/kierowników robót, przy czym osoby zastępujące muszą posiadać odpowiednie uprawnienia, </w:t>
      </w:r>
    </w:p>
    <w:p w:rsidR="001A5778" w:rsidRPr="000208A2" w:rsidRDefault="001A5778" w:rsidP="001A5778">
      <w:pPr>
        <w:numPr>
          <w:ilvl w:val="0"/>
          <w:numId w:val="32"/>
        </w:numPr>
        <w:tabs>
          <w:tab w:val="left" w:pos="709"/>
        </w:tabs>
        <w:ind w:left="709" w:hanging="425"/>
        <w:jc w:val="both"/>
        <w:rPr>
          <w:sz w:val="22"/>
          <w:szCs w:val="22"/>
        </w:rPr>
      </w:pPr>
      <w:r w:rsidRPr="000208A2">
        <w:rPr>
          <w:sz w:val="22"/>
          <w:szCs w:val="22"/>
        </w:rPr>
        <w:t>Zamawiający przewiduje możliwość zmiany postanowień umowy w stosunku do treści oferty w przypadkach:</w:t>
      </w:r>
    </w:p>
    <w:p w:rsidR="001A5778" w:rsidRPr="000208A2" w:rsidRDefault="001A5778" w:rsidP="001A577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</w:rPr>
        <w:t xml:space="preserve">konieczność wprowadzenia zmian będzie następstwem zmian wprowadzonych </w:t>
      </w:r>
      <w:r w:rsidRPr="000208A2">
        <w:rPr>
          <w:sz w:val="22"/>
          <w:szCs w:val="22"/>
        </w:rPr>
        <w:br/>
        <w:t>w umowach pomiędzy Zamawiającym a inną niż Wykonawca stroną, w tym instytucjami nadzorującymi wdrażanie projektu, w ramach którego realizowane jest zamówienie,</w:t>
      </w:r>
    </w:p>
    <w:p w:rsidR="001A5778" w:rsidRPr="000208A2" w:rsidRDefault="001A5778" w:rsidP="001A577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sz w:val="22"/>
          <w:szCs w:val="22"/>
        </w:rPr>
      </w:pPr>
      <w:r w:rsidRPr="000208A2">
        <w:rPr>
          <w:sz w:val="22"/>
          <w:szCs w:val="22"/>
          <w:shd w:val="clear" w:color="auto" w:fill="FFFFFF"/>
        </w:rPr>
        <w:t>konieczność wprowadzenia zmian będzie następstwem zmian wytycznych</w:t>
      </w:r>
      <w:r w:rsidRPr="000208A2">
        <w:rPr>
          <w:sz w:val="22"/>
          <w:szCs w:val="22"/>
        </w:rPr>
        <w:t xml:space="preserve"> </w:t>
      </w:r>
      <w:r w:rsidRPr="000208A2">
        <w:rPr>
          <w:sz w:val="22"/>
          <w:szCs w:val="22"/>
          <w:shd w:val="clear" w:color="auto" w:fill="FFFFFF"/>
        </w:rPr>
        <w:t>dotyczących projektu,</w:t>
      </w:r>
    </w:p>
    <w:p w:rsidR="001A5778" w:rsidRPr="000208A2" w:rsidRDefault="001A5778" w:rsidP="001A5778">
      <w:pPr>
        <w:numPr>
          <w:ilvl w:val="0"/>
          <w:numId w:val="40"/>
        </w:numPr>
        <w:tabs>
          <w:tab w:val="num" w:pos="709"/>
        </w:tabs>
        <w:overflowPunct/>
        <w:autoSpaceDE/>
        <w:autoSpaceDN/>
        <w:adjustRightInd/>
        <w:ind w:left="709" w:hanging="425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 przypadku, gdy Wykonawca w ofercie nie przewidział korzystania z podwykonawców, przewiduje się możliwą zmianę umowy dotyczącą powierzenia przez Wykonawcę wykonywania części zamówienia podwykonawcom lub dalszym podwykonawcom, jeżeli wykonawca uzna to za konieczne i złoży odpowiedni wniosek w formie pisemnej,</w:t>
      </w:r>
    </w:p>
    <w:p w:rsidR="001A5778" w:rsidRPr="000208A2" w:rsidRDefault="001A5778" w:rsidP="001A5778">
      <w:pPr>
        <w:numPr>
          <w:ilvl w:val="0"/>
          <w:numId w:val="40"/>
        </w:numPr>
        <w:tabs>
          <w:tab w:val="num" w:pos="709"/>
        </w:tabs>
        <w:overflowPunct/>
        <w:autoSpaceDE/>
        <w:autoSpaceDN/>
        <w:adjustRightInd/>
        <w:ind w:left="709" w:hanging="425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 przypadku,</w:t>
      </w:r>
      <w:r w:rsidRPr="000208A2">
        <w:rPr>
          <w:bCs/>
          <w:sz w:val="22"/>
          <w:szCs w:val="22"/>
        </w:rPr>
        <w:t xml:space="preserve"> gdy Wykonawca w ofercie przewidział korzystanie z podwykonawców, przewiduje się możliwą zmianę umowy dotyczącą samodzielnego wykonania przedmiotu zamówienia lub zwiększenia bądź zmniejszenia liczby podwykonawców, jeżeli Wykonawca uzna to za konieczne i złoży odpowiedni wniosek w formie pisemnej, przy czym jeżeli zmiana albo rezygnacja z podwykonawcy dotyczy podmiotu, na którego zasoby Wykonawca powoływał się, na zasadach określonych w art. 118, w celu wykazania spełniania warunków udziału w postępowaniu, Wykonawca jest obowiązany wykazać Zamawiającemu, że proponowany inny podwykonawca lub Wykonawca samodzielnie spełnia je w stopniu nie mniejszym niż podwykonawca, na którego zasoby Wykonawca powoływał się w trakcie postępowania o udzielenie zamówienia</w:t>
      </w:r>
      <w:r w:rsidRPr="000208A2">
        <w:rPr>
          <w:sz w:val="22"/>
          <w:szCs w:val="22"/>
        </w:rPr>
        <w:t>. Zgoda na zmianę, rezygnację z podwykonawcy może nastąpić pod warunkiem przedstawienia przez Wykonawcę oświadczeń podwykonawców i dalszych podwykonawców, którzy byli związani umową z dotychczasowym podwykonawcą, potwierdzających zapłatę przez niego należnego wynagrodzenia za wykonaną część zamówienia do dnia dokonania zmiany umowy w tym zakresie.</w:t>
      </w:r>
    </w:p>
    <w:bookmarkEnd w:id="5"/>
    <w:p w:rsidR="001A5778" w:rsidRPr="000208A2" w:rsidRDefault="001A5778" w:rsidP="001A5778">
      <w:pPr>
        <w:pStyle w:val="Nagwek5"/>
        <w:rPr>
          <w:i w:val="0"/>
          <w:sz w:val="22"/>
          <w:szCs w:val="22"/>
        </w:rPr>
      </w:pPr>
    </w:p>
    <w:p w:rsidR="001A5778" w:rsidRPr="000208A2" w:rsidRDefault="001A5778" w:rsidP="001A5778">
      <w:pPr>
        <w:pStyle w:val="Nagwek5"/>
        <w:rPr>
          <w:i w:val="0"/>
          <w:sz w:val="22"/>
          <w:szCs w:val="22"/>
        </w:rPr>
      </w:pPr>
      <w:r w:rsidRPr="000208A2">
        <w:rPr>
          <w:i w:val="0"/>
          <w:sz w:val="22"/>
          <w:szCs w:val="22"/>
        </w:rPr>
        <w:t>Rozdział X- OCHRONA DANYCH OSOBOWYCH</w:t>
      </w:r>
    </w:p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§ 28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Administrator danych (Zamawiający) powierza Podmiotowi przetwarzającemu (Wykonawcy), w trybie art. 28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0208A2">
        <w:rPr>
          <w:sz w:val="22"/>
          <w:szCs w:val="22"/>
        </w:rPr>
        <w:lastRenderedPageBreak/>
        <w:t>rozporządzenie o ochronie danych) (Dz. Urz. UE L 119 z 04.05.2016 r., str. 49), dalej zwanego RODO, dane osobowe do przetwarzania w imieniu i na rzecz Administratora danych, na zasadach i w celu określonym w niniejszej umowie.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zobowiązuje się przetwarzać powierzone mu dane osobowe zgodnie z niniejszą umową, RODO oraz z innymi przepisami prawa powszechnie obowiązującego, które chronią prawa osób, których dane dotyczą.</w:t>
      </w:r>
    </w:p>
    <w:p w:rsidR="001A5778" w:rsidRPr="00B53B26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Podmiot przetwarzający oświadcza, iż wdrożył odpowiednie środki bezpieczeństwa, w tym środki techniczne i organizacyjne, by przetwarzanie spełniało wymogi RODO i chroniło prawa osób, </w:t>
      </w:r>
      <w:bookmarkStart w:id="7" w:name="_GoBack"/>
      <w:bookmarkEnd w:id="7"/>
      <w:r w:rsidRPr="00B53B26">
        <w:rPr>
          <w:sz w:val="22"/>
          <w:szCs w:val="22"/>
        </w:rPr>
        <w:t>których dane dotyczą.</w:t>
      </w:r>
    </w:p>
    <w:p w:rsidR="001A5778" w:rsidRPr="00B53B26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B53B26">
        <w:rPr>
          <w:sz w:val="22"/>
          <w:szCs w:val="22"/>
        </w:rPr>
        <w:t>Podmiot przetwarzający będzie przetwarzał, powierzone na podstawie umowy dane osobowe :</w:t>
      </w:r>
      <w:r w:rsidR="00B53B26" w:rsidRPr="00B53B26">
        <w:rPr>
          <w:sz w:val="22"/>
          <w:szCs w:val="22"/>
        </w:rPr>
        <w:t xml:space="preserve"> Pracowników Zespołu Szkolno-Przedszkolnego uczestniczących w realizacji umowy, projektantów i inspektorów nadzoru.</w:t>
      </w:r>
      <w:r w:rsidRPr="00B53B26">
        <w:rPr>
          <w:sz w:val="22"/>
          <w:szCs w:val="22"/>
        </w:rPr>
        <w:t xml:space="preserve"> Zakres danych osobowych powierzonych do przetwarzania Podmiotowi przetwarzającemu przez Administratora wynika z charakteru prowadzonej współpracy</w:t>
      </w:r>
      <w:r w:rsidR="00B53B26" w:rsidRPr="00B53B26">
        <w:rPr>
          <w:sz w:val="22"/>
          <w:szCs w:val="22"/>
        </w:rPr>
        <w:t>.</w:t>
      </w:r>
    </w:p>
    <w:p w:rsidR="001A5778" w:rsidRPr="00B53B26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B53B26">
        <w:rPr>
          <w:sz w:val="22"/>
          <w:szCs w:val="22"/>
        </w:rPr>
        <w:t>Powierzone dane osobowe dotyczą następujących kategorii osób</w:t>
      </w:r>
      <w:r w:rsidR="00B53B26" w:rsidRPr="00B53B26">
        <w:rPr>
          <w:sz w:val="22"/>
          <w:szCs w:val="22"/>
        </w:rPr>
        <w:t xml:space="preserve"> określonych w ust. 4</w:t>
      </w:r>
      <w:r w:rsidRPr="00B53B26">
        <w:rPr>
          <w:sz w:val="22"/>
          <w:szCs w:val="22"/>
        </w:rPr>
        <w:t xml:space="preserve">: w zakresie – imię, nazwisko, stanowisko służbowe, miejsce pracy, </w:t>
      </w:r>
      <w:r w:rsidR="00B53B26" w:rsidRPr="00B53B26">
        <w:rPr>
          <w:sz w:val="22"/>
          <w:szCs w:val="22"/>
        </w:rPr>
        <w:t>miejsce zamieszkania, numer uprawnień budowlanych, numery PESEL, numery telefonów, adresy e-mail.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B53B26">
        <w:rPr>
          <w:sz w:val="22"/>
          <w:szCs w:val="22"/>
        </w:rPr>
        <w:t>Powierzone przez Administratora dane osobowe będą przetwarzane</w:t>
      </w:r>
      <w:r w:rsidRPr="000208A2">
        <w:rPr>
          <w:sz w:val="22"/>
          <w:szCs w:val="22"/>
        </w:rPr>
        <w:t xml:space="preserve"> przez Podmiot przetwarzający wyłącznie w celu</w:t>
      </w:r>
      <w:r w:rsidRPr="000208A2">
        <w:rPr>
          <w:i/>
          <w:sz w:val="22"/>
          <w:szCs w:val="22"/>
        </w:rPr>
        <w:t xml:space="preserve"> </w:t>
      </w:r>
      <w:r w:rsidRPr="000208A2">
        <w:rPr>
          <w:sz w:val="22"/>
          <w:szCs w:val="22"/>
        </w:rPr>
        <w:t xml:space="preserve">realizacji usług określonych umową główną. 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 z przetwarzaniem danych osobowych, o których mowa w art. 32 RODO.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zobowiązuje się dołożyć należytej staranności przy przetwarzaniu powierzonych danych osobowych.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zobowiązuje się do nadania upoważnień do przetwarzania danych osobowych wszystkim osobom, które będą przetwarzały powierzone dane w  celu realizacji umowy głównej. Upoważnienia do przetwarzania danych osobowych są ważne do dnia odwołania, nie później jednak niż do dnia obowiązywania umowy głównej.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oświadcza, że osoby, które podczas wykonywania umowy głównej będą przetwarzać dane osobowe zostaną przeszkolone z zakresu obowiązujących przepisów dotyczących ochrony danych osobowych.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zobowiązuje się zapewnić zachowanie w tajemnicy, (o której mowa w art. 28 ust. 3 lit. b RODO) przetwarzanych danych przez osoby, które upoważnia do przetwarzania danych osobowych w celu realizacji niniejszej umowy, zarówno w trakcie zatrudnienia ich w Podmiocie przetwarzającym, jak i po ustaniu stosunku pracy. Podmiot przetwarzający zapewnia, że każda osoba upoważniona do przetwarzania danych osobowych w celu realizacji niniejszej umowy zostanie przez   niego zobowiązana do zachowania w tajemnicy powierzonych danych osobowych.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po zakończeniu świadczenia usług związanych z przetwarzaniem usuwa (lub zwraca – w zależności od woli Administratora danych), nie później niż w terminie 7 dni od dnia wygaśnięcia lub rozwiązania niniejszej umowy, wszelkie dane osobowe oraz wszelkie ich istniejące kopie, chyba że przepisy prawa nakazują przechowywanie danych osobowych.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– niezwłocznie po upływie terminu, o którym mowa ust. 6 – przekaże Administratorowi danych pisemne oświadczenie, w którym potwierdzi, że nie posiada już żadnych danych osobowych, których przetwarzanie zostało mu powierzone na podstawie niniejszej umowy.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 miarę możliwości Podmiot przetwarzający pomaga Administratorowi danych w niezbędnym zakresie wywiązywać się z obowiązku odpowiadania na żądania osoby, której dane dotyczą oraz wywiązywania się z obowiązków określonych w art. 32-36 RODO.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Podmiot przetwarzający po stwierdzeniu naruszenia ochrony danych osobowych bez zbędnej zwłoki zgłasza je Administratorowi danych w ciągu 24 godzin. 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Administrator danych zgodnie z art. 28 ust. 3 lit. h RODO ma prawo kontroli, czy środki zastosowane przez Podmiot przetwarzający przy przetwarzaniu i zabezpieczeniu powierzonych danych osobowych spełniają postanowienia umowy. 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Administrator danych realizować będzie prawo kontroli w godzinach pracy Podmiotu przetwarzającego i z minimum 3 dniowym jego uprzedzeniem.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zobowiązuje się do usunięcia uchybień stwierdzonych podczas kontroli w terminie wskazanym przez Administratora danych nie dłuższym niż 7 dni.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lastRenderedPageBreak/>
        <w:t xml:space="preserve">Podmiot przetwarzający udostępnia Administratorowi danych wszelkie informacje niezbędne do wykazania spełnienia obowiązków określonych w art. 28 RODO. 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nie może powierzyć danych osobowych objętych niniejszą umową do dalszego przetwarzania podwykonawcom, bez uzyskania uprzedniej pisemnej zgody Administratora danych.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Podwykonawca, o którym mowa w ust. 1, powinien spełniać te same gwarancje i obowiązki jakie zostały nałożone na Podmiot przetwarzający w niniejszej umowie.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ponosi pełną odpowiedzialność wobec Administratora danych za niewywiązanie się ze spoczywających na podwykonawcy obowiązków ochrony danych.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lub orzeczeniu dotyczącym przetwarzania tych danych, skierowanych do Podmiotu przetwarzającego, a także o wszelkich planowanych, o ile są wiadome, lub realizowanych kontrolach i inspekcjach dotyczących przetwarzania w Podmiocie przetwarzającym tych danych osobowych, w szczególności prowadzonych przez inspektorów upoważnionych przez organ realizujący uprawnienia nadzorcze zgodnie z RODO. Niniejszy ustęp dotyczy wyłącznie danych osobowych powierzonych przez Administratora danych. 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zobowiązuje się do zachowania w tajemnicy wszelkich informacji, danych, materiałów, dokumentów i danych osobowych otrzymanych od Administratora danych i od współpracujących z nim osób oraz danych uzyskanych w jakikolwiek inny sposób, zamierzony czy przypadkowy w formie ustnej, pisemnej lub elektronicznej.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Podmiot przetwarzający oświadcza, że w związku ze zobowiązaniem do zachowania w tajemnicy danych, o których mowa w ust. 1, nie będą one wykorzystywane, ujawniane ani udostępniane bez pisemnej zgody Administratora danych w innym celu niż wykonanie umowy, chyba że konieczność ujawnienia posiadanych informacji wynika z obowiązujących przepisów prawa lub umowy.</w:t>
      </w:r>
    </w:p>
    <w:p w:rsidR="001A5778" w:rsidRPr="000208A2" w:rsidRDefault="001A5778" w:rsidP="001A5778">
      <w:pPr>
        <w:pStyle w:val="Akapitzlist"/>
        <w:numPr>
          <w:ilvl w:val="0"/>
          <w:numId w:val="49"/>
        </w:numPr>
        <w:overflowPunct/>
        <w:autoSpaceDE/>
        <w:autoSpaceDN/>
        <w:adjustRightInd/>
        <w:ind w:left="426" w:hanging="426"/>
        <w:contextualSpacing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Strony zobowiązują się do dołożenia wszelkich starań w celu zapewnienia, aby środki łączności wykorzystywane do odbioru, przekazywania oraz przechowywania danych, o  których mowa w ust. 1, gwarantowały zabezpieczenie tych danych w tym w szczególności danych osobowych powierzonych do przetwarzania, przed dostępem osób nieupoważnionych do zapoznania się z ich treścią.</w:t>
      </w:r>
    </w:p>
    <w:p w:rsidR="001A5778" w:rsidRPr="000208A2" w:rsidRDefault="001A5778" w:rsidP="001A5778">
      <w:pPr>
        <w:rPr>
          <w:sz w:val="22"/>
          <w:szCs w:val="22"/>
          <w:highlight w:val="yellow"/>
        </w:rPr>
      </w:pPr>
    </w:p>
    <w:p w:rsidR="001A5778" w:rsidRPr="000208A2" w:rsidRDefault="001A5778" w:rsidP="001A5778">
      <w:pPr>
        <w:pStyle w:val="Nagwek5"/>
        <w:rPr>
          <w:i w:val="0"/>
          <w:sz w:val="22"/>
          <w:szCs w:val="22"/>
        </w:rPr>
      </w:pPr>
      <w:r w:rsidRPr="000208A2">
        <w:rPr>
          <w:i w:val="0"/>
          <w:sz w:val="22"/>
          <w:szCs w:val="22"/>
        </w:rPr>
        <w:t>Rozdział X- POSTANOWIENIA KOŃCOWE</w:t>
      </w:r>
    </w:p>
    <w:p w:rsidR="001A5778" w:rsidRPr="000208A2" w:rsidRDefault="001A5778" w:rsidP="001A5778">
      <w:pPr>
        <w:spacing w:before="120"/>
        <w:jc w:val="center"/>
        <w:rPr>
          <w:b/>
          <w:sz w:val="22"/>
          <w:szCs w:val="22"/>
        </w:rPr>
      </w:pPr>
      <w:r w:rsidRPr="000208A2">
        <w:rPr>
          <w:b/>
          <w:sz w:val="22"/>
          <w:szCs w:val="22"/>
        </w:rPr>
        <w:t>§ 29</w:t>
      </w:r>
    </w:p>
    <w:p w:rsidR="001A5778" w:rsidRPr="000208A2" w:rsidRDefault="001A5778" w:rsidP="001A5778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Ze strony Wykonawcy osobą odpowiedzialną za realizację przedmiotu umowy (kierownik budowy) jest: ________________, nr tel. __________-, e-mail: ________________ .</w:t>
      </w:r>
    </w:p>
    <w:p w:rsidR="001A5778" w:rsidRPr="000208A2" w:rsidRDefault="001A5778" w:rsidP="001A5778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Ze strony Zamawiającego osobą odpowiedzialną za realizację przedmiotu umowy jest: ….., nr tel. …………….., e-mail: ................................ </w:t>
      </w:r>
    </w:p>
    <w:p w:rsidR="001A5778" w:rsidRPr="000208A2" w:rsidRDefault="001A5778" w:rsidP="001A5778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Wszelkie zmiany niniejszej umowy wymagają zachowania formy pisemnej pod rygorem nieważności.</w:t>
      </w:r>
    </w:p>
    <w:p w:rsidR="001A5778" w:rsidRPr="000208A2" w:rsidRDefault="001A5778" w:rsidP="001A5778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Strony ustalają, że w sprawach nieuregulowanych niniejszą umową stosuje się odpowiednie przepisy ustawy Prawo zamówień publicznych, RODO, przepisy ustawy Prawo budowlane z aktami wykonawczymi oraz przepisy </w:t>
      </w:r>
      <w:r w:rsidRPr="000208A2">
        <w:rPr>
          <w:iCs/>
          <w:sz w:val="22"/>
          <w:szCs w:val="22"/>
        </w:rPr>
        <w:t xml:space="preserve">ustawy </w:t>
      </w:r>
      <w:r w:rsidRPr="000208A2">
        <w:rPr>
          <w:sz w:val="22"/>
          <w:szCs w:val="22"/>
        </w:rPr>
        <w:t>Kodeks cywilny.</w:t>
      </w:r>
    </w:p>
    <w:p w:rsidR="001A5778" w:rsidRPr="000208A2" w:rsidRDefault="001A5778" w:rsidP="001A5778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>Integralną częścią umowy jest SWZ i oferta Wykonawcy.</w:t>
      </w:r>
    </w:p>
    <w:p w:rsidR="001A5778" w:rsidRPr="000208A2" w:rsidRDefault="00E1450D" w:rsidP="001A5778">
      <w:pPr>
        <w:numPr>
          <w:ilvl w:val="0"/>
          <w:numId w:val="30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2"/>
          <w:szCs w:val="22"/>
        </w:rPr>
      </w:pPr>
      <w:r w:rsidRPr="000208A2">
        <w:rPr>
          <w:sz w:val="22"/>
          <w:szCs w:val="22"/>
        </w:rPr>
        <w:t xml:space="preserve">Umowę sporządzono w 4 </w:t>
      </w:r>
      <w:r w:rsidR="001A5778" w:rsidRPr="000208A2">
        <w:rPr>
          <w:sz w:val="22"/>
          <w:szCs w:val="22"/>
        </w:rPr>
        <w:t xml:space="preserve">jednobrzmiących egzemplarzach – </w:t>
      </w:r>
      <w:r w:rsidRPr="000208A2">
        <w:rPr>
          <w:sz w:val="22"/>
          <w:szCs w:val="22"/>
        </w:rPr>
        <w:t>3</w:t>
      </w:r>
      <w:r w:rsidR="001A5778" w:rsidRPr="000208A2">
        <w:rPr>
          <w:sz w:val="22"/>
          <w:szCs w:val="22"/>
        </w:rPr>
        <w:t xml:space="preserve"> egz. dla Zamawiającego i 1 egz. dla Wykonawcy.</w:t>
      </w:r>
    </w:p>
    <w:p w:rsidR="001A5778" w:rsidRPr="000208A2" w:rsidRDefault="001A5778" w:rsidP="001A5778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1A5778" w:rsidRPr="000208A2" w:rsidRDefault="001A5778" w:rsidP="001A5778">
      <w:pPr>
        <w:pStyle w:val="Nagwek4"/>
        <w:jc w:val="center"/>
        <w:rPr>
          <w:i w:val="0"/>
          <w:sz w:val="22"/>
          <w:szCs w:val="22"/>
        </w:rPr>
      </w:pPr>
    </w:p>
    <w:p w:rsidR="001A5778" w:rsidRPr="000208A2" w:rsidRDefault="001A5778" w:rsidP="00330170">
      <w:pPr>
        <w:pStyle w:val="Nagwek4"/>
        <w:jc w:val="center"/>
        <w:rPr>
          <w:sz w:val="22"/>
          <w:szCs w:val="22"/>
        </w:rPr>
      </w:pPr>
      <w:r w:rsidRPr="000208A2">
        <w:rPr>
          <w:i w:val="0"/>
          <w:sz w:val="22"/>
          <w:szCs w:val="22"/>
        </w:rPr>
        <w:t xml:space="preserve">ZAMAWIAJĄCY: </w:t>
      </w:r>
      <w:r w:rsidRPr="000208A2">
        <w:rPr>
          <w:i w:val="0"/>
          <w:sz w:val="22"/>
          <w:szCs w:val="22"/>
        </w:rPr>
        <w:tab/>
      </w:r>
      <w:r w:rsidRPr="000208A2">
        <w:rPr>
          <w:i w:val="0"/>
          <w:sz w:val="22"/>
          <w:szCs w:val="22"/>
        </w:rPr>
        <w:tab/>
      </w:r>
      <w:r w:rsidRPr="000208A2">
        <w:rPr>
          <w:i w:val="0"/>
          <w:sz w:val="22"/>
          <w:szCs w:val="22"/>
        </w:rPr>
        <w:tab/>
      </w:r>
      <w:r w:rsidRPr="000208A2">
        <w:rPr>
          <w:i w:val="0"/>
          <w:sz w:val="22"/>
          <w:szCs w:val="22"/>
        </w:rPr>
        <w:tab/>
      </w:r>
      <w:r w:rsidRPr="000208A2">
        <w:rPr>
          <w:i w:val="0"/>
          <w:sz w:val="22"/>
          <w:szCs w:val="22"/>
        </w:rPr>
        <w:tab/>
      </w:r>
      <w:r w:rsidRPr="000208A2">
        <w:rPr>
          <w:i w:val="0"/>
          <w:sz w:val="22"/>
          <w:szCs w:val="22"/>
        </w:rPr>
        <w:tab/>
      </w:r>
      <w:r w:rsidRPr="000208A2">
        <w:rPr>
          <w:i w:val="0"/>
          <w:sz w:val="22"/>
          <w:szCs w:val="22"/>
        </w:rPr>
        <w:tab/>
        <w:t>WYKONAWCA:</w:t>
      </w:r>
    </w:p>
    <w:sectPr w:rsidR="001A5778" w:rsidRPr="000208A2" w:rsidSect="00E1450D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5" w:right="1247" w:bottom="1135" w:left="1247" w:header="425" w:footer="497" w:gutter="113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FBD" w:rsidRDefault="00BD5FBD" w:rsidP="00E1450D">
      <w:r>
        <w:separator/>
      </w:r>
    </w:p>
  </w:endnote>
  <w:endnote w:type="continuationSeparator" w:id="0">
    <w:p w:rsidR="00BD5FBD" w:rsidRDefault="00BD5FBD" w:rsidP="00E1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F13" w:rsidRDefault="00573D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70F1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70F13">
      <w:rPr>
        <w:rStyle w:val="Numerstrony"/>
        <w:noProof/>
      </w:rPr>
      <w:t>18</w:t>
    </w:r>
    <w:r>
      <w:rPr>
        <w:rStyle w:val="Numerstrony"/>
      </w:rPr>
      <w:fldChar w:fldCharType="end"/>
    </w:r>
  </w:p>
  <w:p w:rsidR="00370F13" w:rsidRDefault="00370F1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F13" w:rsidRPr="003930ED" w:rsidRDefault="00370F13" w:rsidP="00370F13">
    <w:pPr>
      <w:pStyle w:val="Stopka"/>
      <w:jc w:val="center"/>
      <w:rPr>
        <w:rFonts w:asciiTheme="minorHAnsi" w:hAnsiTheme="minorHAnsi" w:cstheme="minorHAnsi"/>
        <w:i/>
        <w:sz w:val="18"/>
        <w:szCs w:val="18"/>
      </w:rPr>
    </w:pPr>
    <w:r w:rsidRPr="003930ED">
      <w:rPr>
        <w:rFonts w:asciiTheme="minorHAnsi" w:hAnsiTheme="minorHAnsi" w:cstheme="minorHAnsi"/>
        <w:i/>
        <w:sz w:val="18"/>
        <w:szCs w:val="18"/>
      </w:rPr>
      <w:t xml:space="preserve">Strona </w:t>
    </w:r>
    <w:r w:rsidR="00573D41" w:rsidRPr="003930ED">
      <w:rPr>
        <w:rFonts w:asciiTheme="minorHAnsi" w:hAnsiTheme="minorHAnsi" w:cstheme="minorHAnsi"/>
        <w:i/>
        <w:sz w:val="18"/>
        <w:szCs w:val="18"/>
      </w:rPr>
      <w:fldChar w:fldCharType="begin"/>
    </w:r>
    <w:r w:rsidRPr="003930ED">
      <w:rPr>
        <w:rFonts w:asciiTheme="minorHAnsi" w:hAnsiTheme="minorHAnsi" w:cstheme="minorHAnsi"/>
        <w:i/>
        <w:sz w:val="18"/>
        <w:szCs w:val="18"/>
      </w:rPr>
      <w:instrText xml:space="preserve"> PAGE </w:instrText>
    </w:r>
    <w:r w:rsidR="00573D41" w:rsidRPr="003930ED">
      <w:rPr>
        <w:rFonts w:asciiTheme="minorHAnsi" w:hAnsiTheme="minorHAnsi" w:cstheme="minorHAnsi"/>
        <w:i/>
        <w:sz w:val="18"/>
        <w:szCs w:val="18"/>
      </w:rPr>
      <w:fldChar w:fldCharType="separate"/>
    </w:r>
    <w:r w:rsidR="00FB20B2">
      <w:rPr>
        <w:rFonts w:asciiTheme="minorHAnsi" w:hAnsiTheme="minorHAnsi" w:cstheme="minorHAnsi"/>
        <w:i/>
        <w:noProof/>
        <w:sz w:val="18"/>
        <w:szCs w:val="18"/>
      </w:rPr>
      <w:t>2</w:t>
    </w:r>
    <w:r w:rsidR="00573D41" w:rsidRPr="003930ED">
      <w:rPr>
        <w:rFonts w:asciiTheme="minorHAnsi" w:hAnsiTheme="minorHAnsi" w:cstheme="minorHAnsi"/>
        <w:i/>
        <w:sz w:val="18"/>
        <w:szCs w:val="18"/>
      </w:rPr>
      <w:fldChar w:fldCharType="end"/>
    </w:r>
    <w:r w:rsidRPr="003930ED">
      <w:rPr>
        <w:rFonts w:asciiTheme="minorHAnsi" w:hAnsiTheme="minorHAnsi" w:cstheme="minorHAnsi"/>
        <w:i/>
        <w:sz w:val="18"/>
        <w:szCs w:val="18"/>
      </w:rPr>
      <w:t xml:space="preserve"> z </w:t>
    </w:r>
    <w:r w:rsidR="00573D41" w:rsidRPr="003930ED">
      <w:rPr>
        <w:rFonts w:asciiTheme="minorHAnsi" w:hAnsiTheme="minorHAnsi" w:cstheme="minorHAnsi"/>
        <w:i/>
        <w:sz w:val="18"/>
        <w:szCs w:val="18"/>
      </w:rPr>
      <w:fldChar w:fldCharType="begin"/>
    </w:r>
    <w:r w:rsidRPr="003930ED">
      <w:rPr>
        <w:rFonts w:asciiTheme="minorHAnsi" w:hAnsiTheme="minorHAnsi" w:cstheme="minorHAnsi"/>
        <w:i/>
        <w:sz w:val="18"/>
        <w:szCs w:val="18"/>
      </w:rPr>
      <w:instrText xml:space="preserve"> NUMPAGES </w:instrText>
    </w:r>
    <w:r w:rsidR="00573D41" w:rsidRPr="003930ED">
      <w:rPr>
        <w:rFonts w:asciiTheme="minorHAnsi" w:hAnsiTheme="minorHAnsi" w:cstheme="minorHAnsi"/>
        <w:i/>
        <w:sz w:val="18"/>
        <w:szCs w:val="18"/>
      </w:rPr>
      <w:fldChar w:fldCharType="separate"/>
    </w:r>
    <w:r w:rsidR="00FB20B2">
      <w:rPr>
        <w:rFonts w:asciiTheme="minorHAnsi" w:hAnsiTheme="minorHAnsi" w:cstheme="minorHAnsi"/>
        <w:i/>
        <w:noProof/>
        <w:sz w:val="18"/>
        <w:szCs w:val="18"/>
      </w:rPr>
      <w:t>20</w:t>
    </w:r>
    <w:r w:rsidR="00573D41" w:rsidRPr="003930ED">
      <w:rPr>
        <w:rFonts w:asciiTheme="minorHAnsi" w:hAnsiTheme="minorHAnsi" w:cstheme="minorHAnsi"/>
        <w:i/>
        <w:sz w:val="18"/>
        <w:szCs w:val="18"/>
      </w:rPr>
      <w:fldChar w:fldCharType="end"/>
    </w:r>
  </w:p>
  <w:p w:rsidR="00370F13" w:rsidRPr="00D865F8" w:rsidRDefault="00370F13" w:rsidP="00370F13">
    <w:pPr>
      <w:pStyle w:val="Stopka"/>
      <w:jc w:val="center"/>
      <w:rPr>
        <w:i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FBD" w:rsidRDefault="00BD5FBD" w:rsidP="00E1450D">
      <w:r>
        <w:separator/>
      </w:r>
    </w:p>
  </w:footnote>
  <w:footnote w:type="continuationSeparator" w:id="0">
    <w:p w:rsidR="00BD5FBD" w:rsidRDefault="00BD5FBD" w:rsidP="00E1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F13" w:rsidRDefault="00573D4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70F1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70F13">
      <w:rPr>
        <w:rStyle w:val="Numerstrony"/>
        <w:noProof/>
      </w:rPr>
      <w:t>18</w:t>
    </w:r>
    <w:r>
      <w:rPr>
        <w:rStyle w:val="Numerstrony"/>
      </w:rPr>
      <w:fldChar w:fldCharType="end"/>
    </w:r>
  </w:p>
  <w:p w:rsidR="00370F13" w:rsidRDefault="00370F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F13" w:rsidRDefault="00370F13" w:rsidP="00370F1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0CC2"/>
    <w:multiLevelType w:val="hybridMultilevel"/>
    <w:tmpl w:val="C6D09C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C65976"/>
    <w:multiLevelType w:val="hybridMultilevel"/>
    <w:tmpl w:val="9490FFCA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1B66D8"/>
    <w:multiLevelType w:val="hybridMultilevel"/>
    <w:tmpl w:val="8FA8AB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DB2510"/>
    <w:multiLevelType w:val="hybridMultilevel"/>
    <w:tmpl w:val="1504A3C2"/>
    <w:lvl w:ilvl="0" w:tplc="EECCA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1711D"/>
    <w:multiLevelType w:val="hybridMultilevel"/>
    <w:tmpl w:val="CC542AD8"/>
    <w:lvl w:ilvl="0" w:tplc="2230068C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B223D80"/>
    <w:multiLevelType w:val="hybridMultilevel"/>
    <w:tmpl w:val="1E8C21EC"/>
    <w:lvl w:ilvl="0" w:tplc="26E219BE">
      <w:start w:val="8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45BF6"/>
    <w:multiLevelType w:val="hybridMultilevel"/>
    <w:tmpl w:val="7C5AF7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13F5BC3"/>
    <w:multiLevelType w:val="hybridMultilevel"/>
    <w:tmpl w:val="36747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C3247"/>
    <w:multiLevelType w:val="hybridMultilevel"/>
    <w:tmpl w:val="1CF649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60DF2"/>
    <w:multiLevelType w:val="hybridMultilevel"/>
    <w:tmpl w:val="707A8FF6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3F604F6"/>
    <w:multiLevelType w:val="hybridMultilevel"/>
    <w:tmpl w:val="95069F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4F35218"/>
    <w:multiLevelType w:val="hybridMultilevel"/>
    <w:tmpl w:val="267609C2"/>
    <w:lvl w:ilvl="0" w:tplc="46F6B3B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75531"/>
    <w:multiLevelType w:val="hybridMultilevel"/>
    <w:tmpl w:val="015C6C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AAD137F"/>
    <w:multiLevelType w:val="multilevel"/>
    <w:tmpl w:val="EACAD69E"/>
    <w:lvl w:ilvl="0">
      <w:start w:val="1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CDB4289"/>
    <w:multiLevelType w:val="hybridMultilevel"/>
    <w:tmpl w:val="EDA0AD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B76D62"/>
    <w:multiLevelType w:val="hybridMultilevel"/>
    <w:tmpl w:val="149ADE1E"/>
    <w:lvl w:ilvl="0" w:tplc="612414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840F21"/>
    <w:multiLevelType w:val="hybridMultilevel"/>
    <w:tmpl w:val="DA4AE14C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A96C86"/>
    <w:multiLevelType w:val="hybridMultilevel"/>
    <w:tmpl w:val="310266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417A98"/>
    <w:multiLevelType w:val="hybridMultilevel"/>
    <w:tmpl w:val="1BC82D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0842FE"/>
    <w:multiLevelType w:val="hybridMultilevel"/>
    <w:tmpl w:val="1D2EC922"/>
    <w:lvl w:ilvl="0" w:tplc="46FEE50C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40E38DD"/>
    <w:multiLevelType w:val="hybridMultilevel"/>
    <w:tmpl w:val="DCECD31C"/>
    <w:lvl w:ilvl="0" w:tplc="36DAA10C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A4D25"/>
    <w:multiLevelType w:val="hybridMultilevel"/>
    <w:tmpl w:val="957AD3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79221D1"/>
    <w:multiLevelType w:val="multilevel"/>
    <w:tmpl w:val="3F5E8E7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BA1033"/>
    <w:multiLevelType w:val="hybridMultilevel"/>
    <w:tmpl w:val="7102B1C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D625D"/>
    <w:multiLevelType w:val="hybridMultilevel"/>
    <w:tmpl w:val="1C80D366"/>
    <w:lvl w:ilvl="0" w:tplc="7E203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2"/>
        <w:szCs w:val="22"/>
      </w:rPr>
    </w:lvl>
    <w:lvl w:ilvl="1" w:tplc="F01E37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8B1D1C"/>
    <w:multiLevelType w:val="hybridMultilevel"/>
    <w:tmpl w:val="066EFC1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decimal"/>
      <w:lvlText w:val="%5)"/>
      <w:lvlJc w:val="left"/>
      <w:pPr>
        <w:tabs>
          <w:tab w:val="num" w:pos="900"/>
        </w:tabs>
        <w:ind w:left="900" w:hanging="360"/>
      </w:pPr>
      <w:rPr>
        <w:b w:val="0"/>
        <w:i w:val="0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0D269B8"/>
    <w:multiLevelType w:val="multilevel"/>
    <w:tmpl w:val="0C4E82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EF40DC"/>
    <w:multiLevelType w:val="hybridMultilevel"/>
    <w:tmpl w:val="36F0FAC4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1"/>
      <w:numFmt w:val="decimal"/>
      <w:lvlText w:val="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2A69A1"/>
    <w:multiLevelType w:val="hybridMultilevel"/>
    <w:tmpl w:val="249E090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51FC6"/>
    <w:multiLevelType w:val="hybridMultilevel"/>
    <w:tmpl w:val="56AEE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A21BD7"/>
    <w:multiLevelType w:val="hybridMultilevel"/>
    <w:tmpl w:val="83E2E4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6782C68"/>
    <w:multiLevelType w:val="multilevel"/>
    <w:tmpl w:val="00000006"/>
    <w:lvl w:ilvl="0">
      <w:numFmt w:val="decimal"/>
      <w:lvlText w:val="-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46F90EEE"/>
    <w:multiLevelType w:val="hybridMultilevel"/>
    <w:tmpl w:val="EA8A72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BE5D67"/>
    <w:multiLevelType w:val="hybridMultilevel"/>
    <w:tmpl w:val="4BCE82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C6B60FC"/>
    <w:multiLevelType w:val="hybridMultilevel"/>
    <w:tmpl w:val="97AADA9E"/>
    <w:lvl w:ilvl="0" w:tplc="46FEE50C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528927AA"/>
    <w:multiLevelType w:val="hybridMultilevel"/>
    <w:tmpl w:val="03F425B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06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29B3CF8"/>
    <w:multiLevelType w:val="multilevel"/>
    <w:tmpl w:val="576050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3D26D20"/>
    <w:multiLevelType w:val="hybridMultilevel"/>
    <w:tmpl w:val="42DE8C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47975C7"/>
    <w:multiLevelType w:val="hybridMultilevel"/>
    <w:tmpl w:val="4BF8DD3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575A6925"/>
    <w:multiLevelType w:val="hybridMultilevel"/>
    <w:tmpl w:val="DE0E62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7D67D4C"/>
    <w:multiLevelType w:val="hybridMultilevel"/>
    <w:tmpl w:val="949EE7A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03">
      <w:start w:val="1"/>
      <w:numFmt w:val="lowerLetter"/>
      <w:lvlText w:val="%2."/>
      <w:lvlJc w:val="left"/>
      <w:pPr>
        <w:ind w:left="2160" w:hanging="360"/>
      </w:pPr>
    </w:lvl>
    <w:lvl w:ilvl="2" w:tplc="04150005">
      <w:start w:val="1"/>
      <w:numFmt w:val="lowerRoman"/>
      <w:lvlText w:val="%3."/>
      <w:lvlJc w:val="right"/>
      <w:pPr>
        <w:ind w:left="2880" w:hanging="180"/>
      </w:pPr>
    </w:lvl>
    <w:lvl w:ilvl="3" w:tplc="04150001">
      <w:start w:val="1"/>
      <w:numFmt w:val="decimal"/>
      <w:lvlText w:val="%4."/>
      <w:lvlJc w:val="left"/>
      <w:pPr>
        <w:ind w:left="3600" w:hanging="360"/>
      </w:pPr>
    </w:lvl>
    <w:lvl w:ilvl="4" w:tplc="04150003">
      <w:start w:val="1"/>
      <w:numFmt w:val="lowerLetter"/>
      <w:lvlText w:val="%5."/>
      <w:lvlJc w:val="left"/>
      <w:pPr>
        <w:ind w:left="4320" w:hanging="360"/>
      </w:pPr>
    </w:lvl>
    <w:lvl w:ilvl="5" w:tplc="04150005">
      <w:start w:val="1"/>
      <w:numFmt w:val="lowerRoman"/>
      <w:lvlText w:val="%6."/>
      <w:lvlJc w:val="right"/>
      <w:pPr>
        <w:ind w:left="5040" w:hanging="180"/>
      </w:pPr>
    </w:lvl>
    <w:lvl w:ilvl="6" w:tplc="04150001">
      <w:start w:val="1"/>
      <w:numFmt w:val="decimal"/>
      <w:lvlText w:val="%7."/>
      <w:lvlJc w:val="left"/>
      <w:pPr>
        <w:ind w:left="5760" w:hanging="360"/>
      </w:pPr>
    </w:lvl>
    <w:lvl w:ilvl="7" w:tplc="04150003">
      <w:start w:val="1"/>
      <w:numFmt w:val="lowerLetter"/>
      <w:lvlText w:val="%8."/>
      <w:lvlJc w:val="left"/>
      <w:pPr>
        <w:ind w:left="6480" w:hanging="360"/>
      </w:pPr>
    </w:lvl>
    <w:lvl w:ilvl="8" w:tplc="04150005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8C13EF1"/>
    <w:multiLevelType w:val="hybridMultilevel"/>
    <w:tmpl w:val="BC40659A"/>
    <w:lvl w:ilvl="0" w:tplc="D0E47736">
      <w:start w:val="5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0B100D"/>
    <w:multiLevelType w:val="hybridMultilevel"/>
    <w:tmpl w:val="AB2EA7CA"/>
    <w:lvl w:ilvl="0" w:tplc="61241410">
      <w:start w:val="1"/>
      <w:numFmt w:val="decimal"/>
      <w:lvlText w:val="%1."/>
      <w:lvlJc w:val="left"/>
      <w:pPr>
        <w:tabs>
          <w:tab w:val="num" w:pos="3620"/>
        </w:tabs>
        <w:ind w:left="3620" w:hanging="360"/>
      </w:pPr>
      <w:rPr>
        <w:rFonts w:hint="default"/>
      </w:rPr>
    </w:lvl>
    <w:lvl w:ilvl="1" w:tplc="204A02F2">
      <w:start w:val="1"/>
      <w:numFmt w:val="decimal"/>
      <w:lvlText w:val="%2)"/>
      <w:lvlJc w:val="left"/>
      <w:pPr>
        <w:tabs>
          <w:tab w:val="num" w:pos="7440"/>
        </w:tabs>
        <w:ind w:left="7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0625C6B"/>
    <w:multiLevelType w:val="hybridMultilevel"/>
    <w:tmpl w:val="613214BC"/>
    <w:lvl w:ilvl="0" w:tplc="1BCE08A4">
      <w:start w:val="6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794574"/>
    <w:multiLevelType w:val="hybridMultilevel"/>
    <w:tmpl w:val="BE181CE2"/>
    <w:lvl w:ilvl="0" w:tplc="57D87C4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203E01"/>
    <w:multiLevelType w:val="hybridMultilevel"/>
    <w:tmpl w:val="D532A068"/>
    <w:lvl w:ilvl="0" w:tplc="5BC2B28A">
      <w:start w:val="6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566C14"/>
    <w:multiLevelType w:val="hybridMultilevel"/>
    <w:tmpl w:val="F0021D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88E5621"/>
    <w:multiLevelType w:val="hybridMultilevel"/>
    <w:tmpl w:val="D3B2107E"/>
    <w:lvl w:ilvl="0" w:tplc="46FEE50C">
      <w:start w:val="1"/>
      <w:numFmt w:val="lowerLetter"/>
      <w:lvlText w:val="%1)"/>
      <w:lvlJc w:val="left"/>
      <w:pPr>
        <w:ind w:left="2062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9" w15:restartNumberingAfterBreak="0">
    <w:nsid w:val="6E377D72"/>
    <w:multiLevelType w:val="hybridMultilevel"/>
    <w:tmpl w:val="1BFABC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EC42517"/>
    <w:multiLevelType w:val="hybridMultilevel"/>
    <w:tmpl w:val="279AC32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FAE25B2"/>
    <w:multiLevelType w:val="hybridMultilevel"/>
    <w:tmpl w:val="8850D3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02B6F90"/>
    <w:multiLevelType w:val="hybridMultilevel"/>
    <w:tmpl w:val="6B60DBBE"/>
    <w:lvl w:ilvl="0" w:tplc="8292A6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6A2F0A"/>
    <w:multiLevelType w:val="hybridMultilevel"/>
    <w:tmpl w:val="C0B090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724B6CC3"/>
    <w:multiLevelType w:val="hybridMultilevel"/>
    <w:tmpl w:val="692402BA"/>
    <w:lvl w:ilvl="0" w:tplc="FFFFFFFF">
      <w:start w:val="1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442D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4" w:tplc="FFFFFFFF">
      <w:start w:val="1"/>
      <w:numFmt w:val="lowerLetter"/>
      <w:lvlText w:val="%5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62120A5"/>
    <w:multiLevelType w:val="hybridMultilevel"/>
    <w:tmpl w:val="56AEE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BD10DD"/>
    <w:multiLevelType w:val="hybridMultilevel"/>
    <w:tmpl w:val="DCF074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03C3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DE4573E"/>
    <w:multiLevelType w:val="hybridMultilevel"/>
    <w:tmpl w:val="765ACB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EDF7E31"/>
    <w:multiLevelType w:val="hybridMultilevel"/>
    <w:tmpl w:val="89BEE54C"/>
    <w:lvl w:ilvl="0" w:tplc="46FEE50C">
      <w:start w:val="1"/>
      <w:numFmt w:val="lowerLetter"/>
      <w:lvlText w:val="%1)"/>
      <w:lvlJc w:val="left"/>
      <w:pPr>
        <w:ind w:left="2770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7EEB5F8A"/>
    <w:multiLevelType w:val="hybridMultilevel"/>
    <w:tmpl w:val="0D10A2F4"/>
    <w:lvl w:ilvl="0" w:tplc="5478E48A">
      <w:start w:val="7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54"/>
  </w:num>
  <w:num w:numId="5">
    <w:abstractNumId w:val="27"/>
  </w:num>
  <w:num w:numId="6">
    <w:abstractNumId w:val="16"/>
  </w:num>
  <w:num w:numId="7">
    <w:abstractNumId w:val="50"/>
  </w:num>
  <w:num w:numId="8">
    <w:abstractNumId w:val="26"/>
  </w:num>
  <w:num w:numId="9">
    <w:abstractNumId w:val="14"/>
  </w:num>
  <w:num w:numId="10">
    <w:abstractNumId w:val="24"/>
  </w:num>
  <w:num w:numId="11">
    <w:abstractNumId w:val="2"/>
  </w:num>
  <w:num w:numId="12">
    <w:abstractNumId w:val="49"/>
  </w:num>
  <w:num w:numId="13">
    <w:abstractNumId w:val="47"/>
  </w:num>
  <w:num w:numId="14">
    <w:abstractNumId w:val="10"/>
  </w:num>
  <w:num w:numId="15">
    <w:abstractNumId w:val="3"/>
  </w:num>
  <w:num w:numId="16">
    <w:abstractNumId w:val="25"/>
  </w:num>
  <w:num w:numId="17">
    <w:abstractNumId w:val="28"/>
  </w:num>
  <w:num w:numId="18">
    <w:abstractNumId w:val="42"/>
  </w:num>
  <w:num w:numId="19">
    <w:abstractNumId w:val="15"/>
  </w:num>
  <w:num w:numId="20">
    <w:abstractNumId w:val="0"/>
  </w:num>
  <w:num w:numId="21">
    <w:abstractNumId w:val="37"/>
  </w:num>
  <w:num w:numId="22">
    <w:abstractNumId w:val="56"/>
  </w:num>
  <w:num w:numId="23">
    <w:abstractNumId w:val="36"/>
  </w:num>
  <w:num w:numId="24">
    <w:abstractNumId w:val="55"/>
  </w:num>
  <w:num w:numId="25">
    <w:abstractNumId w:val="21"/>
  </w:num>
  <w:num w:numId="26">
    <w:abstractNumId w:val="51"/>
  </w:num>
  <w:num w:numId="27">
    <w:abstractNumId w:val="6"/>
  </w:num>
  <w:num w:numId="28">
    <w:abstractNumId w:val="12"/>
  </w:num>
  <w:num w:numId="29">
    <w:abstractNumId w:val="23"/>
  </w:num>
  <w:num w:numId="30">
    <w:abstractNumId w:val="29"/>
  </w:num>
  <w:num w:numId="31">
    <w:abstractNumId w:val="7"/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53"/>
  </w:num>
  <w:num w:numId="35">
    <w:abstractNumId w:val="31"/>
  </w:num>
  <w:num w:numId="36">
    <w:abstractNumId w:val="58"/>
  </w:num>
  <w:num w:numId="37">
    <w:abstractNumId w:val="48"/>
  </w:num>
  <w:num w:numId="38">
    <w:abstractNumId w:val="34"/>
  </w:num>
  <w:num w:numId="39">
    <w:abstractNumId w:val="19"/>
  </w:num>
  <w:num w:numId="40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38"/>
  </w:num>
  <w:num w:numId="43">
    <w:abstractNumId w:val="9"/>
  </w:num>
  <w:num w:numId="44">
    <w:abstractNumId w:val="8"/>
  </w:num>
  <w:num w:numId="45">
    <w:abstractNumId w:val="4"/>
  </w:num>
  <w:num w:numId="46">
    <w:abstractNumId w:val="44"/>
  </w:num>
  <w:num w:numId="47">
    <w:abstractNumId w:val="39"/>
  </w:num>
  <w:num w:numId="48">
    <w:abstractNumId w:val="17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</w:num>
  <w:num w:numId="51">
    <w:abstractNumId w:val="52"/>
  </w:num>
  <w:num w:numId="52">
    <w:abstractNumId w:val="41"/>
  </w:num>
  <w:num w:numId="53">
    <w:abstractNumId w:val="43"/>
  </w:num>
  <w:num w:numId="54">
    <w:abstractNumId w:val="59"/>
  </w:num>
  <w:num w:numId="55">
    <w:abstractNumId w:val="5"/>
  </w:num>
  <w:num w:numId="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5"/>
  </w:num>
  <w:num w:numId="59">
    <w:abstractNumId w:val="1"/>
  </w:num>
  <w:num w:numId="60">
    <w:abstractNumId w:val="11"/>
  </w:num>
  <w:num w:numId="61">
    <w:abstractNumId w:val="4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778"/>
    <w:rsid w:val="000208A2"/>
    <w:rsid w:val="0002476E"/>
    <w:rsid w:val="00092CC3"/>
    <w:rsid w:val="000C2C73"/>
    <w:rsid w:val="000E25A4"/>
    <w:rsid w:val="000F78C9"/>
    <w:rsid w:val="00111715"/>
    <w:rsid w:val="0015526B"/>
    <w:rsid w:val="001A5778"/>
    <w:rsid w:val="001A70FB"/>
    <w:rsid w:val="00232A7F"/>
    <w:rsid w:val="00233942"/>
    <w:rsid w:val="00233C4F"/>
    <w:rsid w:val="00262883"/>
    <w:rsid w:val="00275D3C"/>
    <w:rsid w:val="002D66D4"/>
    <w:rsid w:val="00330170"/>
    <w:rsid w:val="00336AEB"/>
    <w:rsid w:val="00336C1E"/>
    <w:rsid w:val="00370F13"/>
    <w:rsid w:val="003A320C"/>
    <w:rsid w:val="003A5E2F"/>
    <w:rsid w:val="00402881"/>
    <w:rsid w:val="004B3FE3"/>
    <w:rsid w:val="004F2EDB"/>
    <w:rsid w:val="0057360D"/>
    <w:rsid w:val="00573D41"/>
    <w:rsid w:val="005A10B6"/>
    <w:rsid w:val="006076D2"/>
    <w:rsid w:val="006354A3"/>
    <w:rsid w:val="00637FDB"/>
    <w:rsid w:val="006F73CF"/>
    <w:rsid w:val="0073104B"/>
    <w:rsid w:val="00742598"/>
    <w:rsid w:val="00753F09"/>
    <w:rsid w:val="00771DB6"/>
    <w:rsid w:val="007C1FA8"/>
    <w:rsid w:val="008123F2"/>
    <w:rsid w:val="008C3482"/>
    <w:rsid w:val="00A73F2B"/>
    <w:rsid w:val="00B13538"/>
    <w:rsid w:val="00B13AFA"/>
    <w:rsid w:val="00B46974"/>
    <w:rsid w:val="00B53B26"/>
    <w:rsid w:val="00B8758D"/>
    <w:rsid w:val="00BA4043"/>
    <w:rsid w:val="00BA7776"/>
    <w:rsid w:val="00BC001E"/>
    <w:rsid w:val="00BD515C"/>
    <w:rsid w:val="00BD5FBD"/>
    <w:rsid w:val="00BE0BC1"/>
    <w:rsid w:val="00BF7CF5"/>
    <w:rsid w:val="00C114A5"/>
    <w:rsid w:val="00C91677"/>
    <w:rsid w:val="00C9528B"/>
    <w:rsid w:val="00D90646"/>
    <w:rsid w:val="00D91597"/>
    <w:rsid w:val="00DD1159"/>
    <w:rsid w:val="00DF309B"/>
    <w:rsid w:val="00DF4F4D"/>
    <w:rsid w:val="00E1450D"/>
    <w:rsid w:val="00ED6209"/>
    <w:rsid w:val="00F61237"/>
    <w:rsid w:val="00F82980"/>
    <w:rsid w:val="00FB20B2"/>
    <w:rsid w:val="00FD3071"/>
    <w:rsid w:val="00FD5EF2"/>
    <w:rsid w:val="00FE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FAE4A"/>
  <w15:docId w15:val="{E8C00599-5A59-4795-89F8-834EE09A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577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1A5778"/>
    <w:pPr>
      <w:keepNext/>
      <w:jc w:val="both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link w:val="Nagwek5Znak"/>
    <w:qFormat/>
    <w:rsid w:val="001A5778"/>
    <w:pPr>
      <w:keepNext/>
      <w:jc w:val="center"/>
      <w:outlineLvl w:val="4"/>
    </w:pPr>
    <w:rPr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1A5778"/>
    <w:rPr>
      <w:rFonts w:eastAsia="Times New Roman"/>
      <w:b/>
      <w:i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1A5778"/>
    <w:rPr>
      <w:rFonts w:eastAsia="Times New Roman"/>
      <w:b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1A57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5778"/>
    <w:rPr>
      <w:rFonts w:eastAsia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1A5778"/>
  </w:style>
  <w:style w:type="paragraph" w:styleId="Stopka">
    <w:name w:val="footer"/>
    <w:basedOn w:val="Normalny"/>
    <w:link w:val="StopkaZnak"/>
    <w:uiPriority w:val="99"/>
    <w:rsid w:val="001A57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5778"/>
    <w:rPr>
      <w:rFonts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A5778"/>
    <w:pPr>
      <w:tabs>
        <w:tab w:val="left" w:pos="284"/>
      </w:tabs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A5778"/>
    <w:rPr>
      <w:rFonts w:eastAsia="Times New Roman"/>
      <w:sz w:val="24"/>
      <w:szCs w:val="20"/>
      <w:lang w:eastAsia="pl-PL"/>
    </w:rPr>
  </w:style>
  <w:style w:type="paragraph" w:customStyle="1" w:styleId="tyt">
    <w:name w:val="tyt"/>
    <w:basedOn w:val="Normalny"/>
    <w:rsid w:val="001A5778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b/>
      <w:bCs/>
      <w:sz w:val="24"/>
      <w:szCs w:val="24"/>
    </w:rPr>
  </w:style>
  <w:style w:type="paragraph" w:styleId="Akapitzlist">
    <w:name w:val="List Paragraph"/>
    <w:aliases w:val="Akapit z listą BS,L1,Numerowanie,List Paragraph,2 heading,A_wyliczenie,K-P_odwolanie,Akapit z listą5,maz_wyliczenie,opis dzialania,CW_Lista,Podsis rysunku,normalny tekst,Wypunktowanie,BulletC,Wyliczanie,Obiekt,Akapit z listą31,Bullets,lp1"/>
    <w:basedOn w:val="Normalny"/>
    <w:link w:val="AkapitzlistZnak"/>
    <w:uiPriority w:val="99"/>
    <w:qFormat/>
    <w:rsid w:val="001A5778"/>
    <w:pPr>
      <w:ind w:left="708"/>
    </w:pPr>
  </w:style>
  <w:style w:type="paragraph" w:styleId="Bezodstpw">
    <w:name w:val="No Spacing"/>
    <w:qFormat/>
    <w:rsid w:val="001A5778"/>
    <w:pPr>
      <w:spacing w:after="0" w:line="240" w:lineRule="auto"/>
    </w:pPr>
    <w:rPr>
      <w:rFonts w:eastAsia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List Paragraph Znak,2 heading Znak,A_wyliczenie Znak,K-P_odwolanie Znak,Akapit z listą5 Znak,maz_wyliczenie Znak,opis dzialania Znak,CW_Lista Znak,Podsis rysunku Znak,Wypunktowanie Znak"/>
    <w:link w:val="Akapitzlist"/>
    <w:uiPriority w:val="99"/>
    <w:qFormat/>
    <w:locked/>
    <w:rsid w:val="001A5778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57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5778"/>
    <w:rPr>
      <w:rFonts w:ascii="Tahoma" w:eastAsia="Times New Roman" w:hAnsi="Tahoma" w:cs="Tahoma"/>
      <w:sz w:val="16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370F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20</Pages>
  <Words>11052</Words>
  <Characters>66313</Characters>
  <Application>Microsoft Office Word</Application>
  <DocSecurity>0</DocSecurity>
  <Lines>552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Administracja_Laptop</cp:lastModifiedBy>
  <cp:revision>28</cp:revision>
  <cp:lastPrinted>2026-07-23T09:29:00Z</cp:lastPrinted>
  <dcterms:created xsi:type="dcterms:W3CDTF">2022-02-19T11:32:00Z</dcterms:created>
  <dcterms:modified xsi:type="dcterms:W3CDTF">2026-07-31T07:53:00Z</dcterms:modified>
</cp:coreProperties>
</file>